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C9BCC1" w14:textId="55C29A0B" w:rsidR="001D4BB8" w:rsidRDefault="00730727" w:rsidP="001D4BB8">
      <w:pPr>
        <w:jc w:val="right"/>
        <w:rPr>
          <w:rFonts w:cs="Calibri"/>
        </w:rPr>
      </w:pPr>
      <w:r>
        <w:rPr>
          <w:rFonts w:cs="Calibri"/>
        </w:rPr>
        <w:t>Praha, 5</w:t>
      </w:r>
      <w:r w:rsidR="001D4BB8">
        <w:rPr>
          <w:rFonts w:cs="Calibri"/>
        </w:rPr>
        <w:t>. března 2019</w:t>
      </w:r>
    </w:p>
    <w:p w14:paraId="165B1CF8" w14:textId="77777777" w:rsidR="001D4BB8" w:rsidRDefault="001D4BB8" w:rsidP="001D4BB8">
      <w:pPr>
        <w:jc w:val="center"/>
        <w:rPr>
          <w:rFonts w:cs="Calibri"/>
        </w:rPr>
      </w:pPr>
    </w:p>
    <w:p w14:paraId="40731C4D" w14:textId="77777777" w:rsidR="001D4BB8" w:rsidRDefault="001D4BB8" w:rsidP="001D4BB8">
      <w:pPr>
        <w:jc w:val="center"/>
        <w:rPr>
          <w:rFonts w:cs="Calibri"/>
          <w:b/>
          <w:sz w:val="32"/>
        </w:rPr>
      </w:pPr>
    </w:p>
    <w:p w14:paraId="1B119762" w14:textId="77777777" w:rsidR="001D4BB8" w:rsidRDefault="001D4BB8" w:rsidP="001D4BB8">
      <w:pPr>
        <w:jc w:val="center"/>
        <w:rPr>
          <w:rFonts w:cs="Calibri"/>
          <w:b/>
          <w:sz w:val="32"/>
        </w:rPr>
      </w:pPr>
      <w:r>
        <w:rPr>
          <w:rFonts w:cs="Calibri"/>
          <w:b/>
          <w:sz w:val="32"/>
        </w:rPr>
        <w:t>CHCETE VIDĚT KVALITNÍ EVROPSKÝ FILM?</w:t>
      </w:r>
    </w:p>
    <w:p w14:paraId="0CE9432D" w14:textId="77777777" w:rsidR="001D4BB8" w:rsidRDefault="001D4BB8" w:rsidP="001D4BB8">
      <w:pPr>
        <w:jc w:val="center"/>
        <w:rPr>
          <w:rFonts w:cs="Calibri"/>
        </w:rPr>
      </w:pPr>
      <w:r>
        <w:rPr>
          <w:rFonts w:cs="Calibri"/>
          <w:b/>
          <w:sz w:val="32"/>
        </w:rPr>
        <w:t>ZA MĚSÍC ZAČÍNAJÍ 26. DNY EVROPSKÉHO FILMU!</w:t>
      </w:r>
    </w:p>
    <w:p w14:paraId="6BC2CE24" w14:textId="77777777" w:rsidR="001D4BB8" w:rsidRDefault="001D4BB8" w:rsidP="001D4BB8">
      <w:pPr>
        <w:jc w:val="center"/>
        <w:rPr>
          <w:rFonts w:cs="Calibri"/>
        </w:rPr>
      </w:pPr>
    </w:p>
    <w:p w14:paraId="2B6B2F25" w14:textId="77777777" w:rsidR="001D4BB8" w:rsidRDefault="001D4BB8" w:rsidP="001D4BB8">
      <w:pPr>
        <w:jc w:val="center"/>
        <w:rPr>
          <w:rFonts w:cs="Calibri"/>
          <w:b/>
        </w:rPr>
      </w:pPr>
      <w:r>
        <w:rPr>
          <w:rFonts w:cs="Calibri"/>
          <w:b/>
        </w:rPr>
        <w:t>Praha 4. - 11. 4. / kina Lucerna, Světozor a Kino Pilotů</w:t>
      </w:r>
    </w:p>
    <w:p w14:paraId="49FC5FDB" w14:textId="77777777" w:rsidR="001D4BB8" w:rsidRDefault="001D4BB8" w:rsidP="001D4BB8">
      <w:pPr>
        <w:jc w:val="center"/>
        <w:rPr>
          <w:rFonts w:cs="Calibri"/>
          <w:b/>
        </w:rPr>
      </w:pPr>
      <w:r w:rsidRPr="00770C38">
        <w:rPr>
          <w:rFonts w:cs="Calibri"/>
          <w:b/>
        </w:rPr>
        <w:t xml:space="preserve">Brno 4 . </w:t>
      </w:r>
      <w:r>
        <w:rPr>
          <w:rFonts w:cs="Calibri"/>
          <w:b/>
        </w:rPr>
        <w:t>- 7. 4. / kino Scala</w:t>
      </w:r>
    </w:p>
    <w:p w14:paraId="71F61DFC" w14:textId="77777777" w:rsidR="001D4BB8" w:rsidRDefault="001D4BB8" w:rsidP="001D4BB8">
      <w:pPr>
        <w:jc w:val="center"/>
        <w:rPr>
          <w:rFonts w:cs="Calibri"/>
          <w:b/>
        </w:rPr>
      </w:pPr>
    </w:p>
    <w:p w14:paraId="09E94D0D" w14:textId="77777777" w:rsidR="001D4BB8" w:rsidRDefault="001D4BB8" w:rsidP="001D4BB8">
      <w:pPr>
        <w:jc w:val="center"/>
        <w:rPr>
          <w:rFonts w:cs="Calibri"/>
        </w:rPr>
      </w:pPr>
      <w:r>
        <w:rPr>
          <w:rFonts w:cs="Calibri"/>
          <w:b/>
        </w:rPr>
        <w:t>Ozvěny se odehrají v těchto městech a termínech:</w:t>
      </w:r>
    </w:p>
    <w:p w14:paraId="563DB2FA" w14:textId="77777777" w:rsidR="001D4BB8" w:rsidRDefault="001D4BB8" w:rsidP="001D4BB8">
      <w:pPr>
        <w:jc w:val="center"/>
        <w:rPr>
          <w:rFonts w:cs="Calibri"/>
        </w:rPr>
      </w:pPr>
      <w:r>
        <w:rPr>
          <w:rFonts w:cs="Calibri"/>
        </w:rPr>
        <w:t>Havířov (15. 4. - 17. 4.), Hodonín (16.4. - 17. 4.), Boskovice (15. 4. - 16. 4.), Červený Kostelec (16. 4. a 18. 4.), Hradec Králové (15. 4. - 17. 4.), Jablonec nad Nisou (19. 4. - 21. 4.)</w:t>
      </w:r>
    </w:p>
    <w:p w14:paraId="1808170F" w14:textId="58B5E38E" w:rsidR="001D4BB8" w:rsidRPr="001D4BB8" w:rsidRDefault="001D4BB8" w:rsidP="001D4BB8">
      <w:pPr>
        <w:jc w:val="center"/>
        <w:rPr>
          <w:rFonts w:cs="Calibri"/>
          <w:color w:val="00B0F0"/>
        </w:rPr>
      </w:pPr>
      <w:r w:rsidRPr="001D4BB8">
        <w:rPr>
          <w:rFonts w:cs="Calibri"/>
          <w:color w:val="00B0F0"/>
        </w:rPr>
        <w:t>____________________________________________________________________________________________________________</w:t>
      </w:r>
    </w:p>
    <w:p w14:paraId="0969660E" w14:textId="77777777" w:rsidR="001D4BB8" w:rsidRDefault="001D4BB8" w:rsidP="001D4BB8">
      <w:pPr>
        <w:rPr>
          <w:rFonts w:cs="Calibri"/>
        </w:rPr>
      </w:pPr>
    </w:p>
    <w:p w14:paraId="2B7CE521" w14:textId="77777777" w:rsidR="001D4BB8" w:rsidRDefault="001D4BB8" w:rsidP="001D4BB8">
      <w:pPr>
        <w:rPr>
          <w:rFonts w:cs="Calibri"/>
          <w:b/>
        </w:rPr>
      </w:pPr>
    </w:p>
    <w:p w14:paraId="716EE5BF" w14:textId="77777777" w:rsidR="001D4BB8" w:rsidRPr="00F875D0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Dny evropského filmu již 26. rokem nabízí divákům to nejzajímavější ze současné evropské kinematografie. </w:t>
      </w:r>
      <w:r w:rsidRPr="00F875D0">
        <w:rPr>
          <w:rFonts w:cs="Calibri"/>
          <w:b/>
        </w:rPr>
        <w:t>Letos zvou do kin na 45 filmů z různých koutů Evropy. Snímky zařazené do tradičních i zcela nových programových sekcí reflektují témata běžného života: sport, příroda, erotika i láska, hudba nebo možnost volby. Festivalovou dramaturgií tak chtějí jít DEF svému divákovi více naproti. Chybět nebudou semináře pro kinaře, filmové projekce pro děti i seniory, debaty a speciální hosté. DEF zvou ale především na kvalitní evropský film!</w:t>
      </w:r>
    </w:p>
    <w:p w14:paraId="4670CA85" w14:textId="77777777" w:rsidR="001D4BB8" w:rsidRPr="00F875D0" w:rsidRDefault="001D4BB8" w:rsidP="001D4BB8">
      <w:pPr>
        <w:jc w:val="both"/>
        <w:rPr>
          <w:rFonts w:cs="Calibri"/>
          <w:b/>
        </w:rPr>
      </w:pPr>
    </w:p>
    <w:p w14:paraId="70162D00" w14:textId="77777777" w:rsidR="001D4BB8" w:rsidRPr="00F875D0" w:rsidRDefault="001D4BB8" w:rsidP="001D4BB8">
      <w:pPr>
        <w:jc w:val="both"/>
        <w:rPr>
          <w:rFonts w:cs="Calibri"/>
          <w:b/>
        </w:rPr>
      </w:pPr>
    </w:p>
    <w:p w14:paraId="1DC94D4B" w14:textId="6E822D9D" w:rsidR="001D4BB8" w:rsidRDefault="001D4BB8" w:rsidP="001D4BB8">
      <w:pPr>
        <w:jc w:val="both"/>
        <w:rPr>
          <w:rFonts w:cs="Calibri"/>
          <w:i/>
        </w:rPr>
      </w:pPr>
      <w:r w:rsidRPr="00F875D0">
        <w:rPr>
          <w:rFonts w:cs="Calibri"/>
        </w:rPr>
        <w:t xml:space="preserve">26. ročník Dnů evropského filmu zahájí francouzský film </w:t>
      </w:r>
      <w:r w:rsidRPr="00F875D0">
        <w:rPr>
          <w:rFonts w:cs="Calibri"/>
          <w:b/>
          <w:i/>
        </w:rPr>
        <w:t>Edmond</w:t>
      </w:r>
      <w:r w:rsidRPr="00F875D0">
        <w:rPr>
          <w:rFonts w:cs="Calibri"/>
        </w:rPr>
        <w:t>. Skvělé kostýmní komediální drama s francouzským šarmem vypráví příběh básníka a spisovatele Edmonda Rostanda, který jako chudý umělec dostane šanci svého života – napsat divadelní hru. Snímek o zrodu jedné z nejkrásnějších a nejhranějších divadelních her, Cyrana z Bergeracu, ukazuje Rostandovu inspiraci v reálném životě. Film byl natáčen také v České republice a diváci tak mohou v záběrech poznat Stavovské divadlo a další lokace. Edmond je v distribuci ve 26 zemích a jenom ve Francii jej od lednové premiéry zhlédlo na 700 000 diváků. Dramaturgyně DEF Hana Šilarová k zahajovacímu filmu dodává</w:t>
      </w:r>
      <w:r w:rsidRPr="00F875D0">
        <w:rPr>
          <w:rFonts w:cs="Calibri"/>
          <w:i/>
        </w:rPr>
        <w:t xml:space="preserve"> „Mladý Edmond Rostand</w:t>
      </w:r>
      <w:r w:rsidR="00426973">
        <w:rPr>
          <w:rFonts w:cs="Calibri"/>
          <w:i/>
        </w:rPr>
        <w:t>,</w:t>
      </w:r>
      <w:r w:rsidRPr="00F875D0">
        <w:rPr>
          <w:rFonts w:cs="Calibri"/>
          <w:i/>
        </w:rPr>
        <w:t xml:space="preserve"> </w:t>
      </w:r>
      <w:r w:rsidR="00426973">
        <w:rPr>
          <w:rFonts w:cs="Calibri"/>
          <w:i/>
        </w:rPr>
        <w:t>v podání Thomase Solivér</w:t>
      </w:r>
      <w:r w:rsidR="00360EC9">
        <w:rPr>
          <w:rFonts w:cs="Calibri"/>
          <w:i/>
        </w:rPr>
        <w:t>ese</w:t>
      </w:r>
      <w:r w:rsidR="00426973">
        <w:rPr>
          <w:rFonts w:cs="Calibri"/>
          <w:i/>
        </w:rPr>
        <w:t xml:space="preserve">, </w:t>
      </w:r>
      <w:r w:rsidRPr="00F875D0">
        <w:rPr>
          <w:rFonts w:cs="Calibri"/>
          <w:i/>
        </w:rPr>
        <w:t xml:space="preserve">je nejistý a nenapravitelně romantický spisovatel, který marně čeká na příležitost. Postupně ale sledujeme, jak spolu se svým životním dílem roste. Tento film zasazený do období 19. století v Paříži odhaluje zdroj Rostandovy inspirace při umělecké tvorbě. Nebude chybět situační humor ani známá scéna pod balkónem.“ </w:t>
      </w:r>
    </w:p>
    <w:p w14:paraId="3208825F" w14:textId="77777777" w:rsidR="001D4BB8" w:rsidRDefault="001D4BB8" w:rsidP="001D4BB8">
      <w:pPr>
        <w:jc w:val="both"/>
        <w:rPr>
          <w:rFonts w:cs="Calibri"/>
          <w:i/>
        </w:rPr>
      </w:pPr>
    </w:p>
    <w:p w14:paraId="0B7E335B" w14:textId="77777777" w:rsidR="001D4BB8" w:rsidRDefault="001D4BB8" w:rsidP="001D4BB8">
      <w:pPr>
        <w:jc w:val="both"/>
        <w:rPr>
          <w:rFonts w:cs="Calibri"/>
          <w:i/>
        </w:rPr>
      </w:pPr>
    </w:p>
    <w:p w14:paraId="0384F06C" w14:textId="77777777" w:rsidR="001D4BB8" w:rsidRDefault="001D4BB8" w:rsidP="001D4BB8">
      <w:pPr>
        <w:jc w:val="both"/>
        <w:rPr>
          <w:rFonts w:cs="Calibri"/>
          <w:i/>
        </w:rPr>
      </w:pPr>
    </w:p>
    <w:p w14:paraId="1E0801DB" w14:textId="77777777" w:rsidR="001D4BB8" w:rsidRDefault="001D4BB8" w:rsidP="001D4BB8">
      <w:pPr>
        <w:jc w:val="both"/>
        <w:rPr>
          <w:rFonts w:cs="Calibri"/>
          <w:i/>
        </w:rPr>
      </w:pPr>
    </w:p>
    <w:p w14:paraId="343BDEE3" w14:textId="77777777" w:rsidR="001D4BB8" w:rsidRDefault="001D4BB8" w:rsidP="001D4BB8">
      <w:pPr>
        <w:jc w:val="both"/>
        <w:rPr>
          <w:rFonts w:cs="Calibri"/>
          <w:i/>
        </w:rPr>
      </w:pPr>
    </w:p>
    <w:p w14:paraId="77E28A5F" w14:textId="77777777" w:rsidR="001D4BB8" w:rsidRDefault="001D4BB8" w:rsidP="001D4BB8">
      <w:pPr>
        <w:jc w:val="both"/>
        <w:rPr>
          <w:rFonts w:cs="Calibri"/>
          <w:i/>
        </w:rPr>
      </w:pPr>
    </w:p>
    <w:p w14:paraId="48E34B88" w14:textId="77777777" w:rsidR="001D4BB8" w:rsidRDefault="001D4BB8" w:rsidP="001D4BB8">
      <w:pPr>
        <w:jc w:val="both"/>
        <w:rPr>
          <w:rFonts w:cs="Calibri"/>
          <w:i/>
        </w:rPr>
      </w:pPr>
    </w:p>
    <w:p w14:paraId="52D58555" w14:textId="607EEF2C" w:rsidR="001D4BB8" w:rsidRDefault="00CD54EA" w:rsidP="00904CC5">
      <w:pPr>
        <w:jc w:val="center"/>
        <w:rPr>
          <w:rFonts w:cs="Calibri"/>
          <w:i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val="cs-CZ"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9358468" wp14:editId="032246AA">
            <wp:simplePos x="3863340" y="3078480"/>
            <wp:positionH relativeFrom="margin">
              <wp:align>right</wp:align>
            </wp:positionH>
            <wp:positionV relativeFrom="margin">
              <wp:align>top</wp:align>
            </wp:positionV>
            <wp:extent cx="3017520" cy="2011680"/>
            <wp:effectExtent l="0" t="0" r="0" b="7620"/>
            <wp:wrapSquare wrapText="bothSides"/>
            <wp:docPr id="3" name="Obrázek 3" descr="Výsledek obrázku pro film edmon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film edmon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39" cy="20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BB1">
        <w:rPr>
          <w:rFonts w:cs="Calibri"/>
          <w:i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3D973B73" wp14:editId="31B421FF">
            <wp:simplePos x="3863340" y="2202180"/>
            <wp:positionH relativeFrom="margin">
              <wp:align>left</wp:align>
            </wp:positionH>
            <wp:positionV relativeFrom="margin">
              <wp:align>top</wp:align>
            </wp:positionV>
            <wp:extent cx="3020060" cy="2011680"/>
            <wp:effectExtent l="0" t="0" r="8890" b="7620"/>
            <wp:wrapSquare wrapText="bothSides"/>
            <wp:docPr id="6" name="Obrázek 6" descr="C:\Users\Michaela Dvořáková\AppData\Local\Microsoft\Windows\INetCache\Content.Outlook\AZTEM7K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a Dvořáková\AppData\Local\Microsoft\Windows\INetCache\Content.Outlook\AZTEM7KF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9016B" w14:textId="7C37811E" w:rsidR="001D4BB8" w:rsidRPr="00426973" w:rsidRDefault="00426973" w:rsidP="00904CC5">
      <w:pPr>
        <w:jc w:val="center"/>
        <w:rPr>
          <w:rFonts w:cs="Calibri"/>
          <w:i/>
          <w:lang w:val="cs-C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 w:eastAsia="x-none" w:bidi="x-none"/>
        </w:rPr>
        <w:t>T</w:t>
      </w:r>
    </w:p>
    <w:p w14:paraId="2B684329" w14:textId="428E610F" w:rsidR="001D4BB8" w:rsidRPr="00DC0E07" w:rsidRDefault="00426973" w:rsidP="00904CC5">
      <w:pPr>
        <w:jc w:val="center"/>
        <w:rPr>
          <w:rFonts w:cs="Calibri"/>
          <w:i/>
          <w:sz w:val="22"/>
        </w:rPr>
      </w:pPr>
      <w:r w:rsidRPr="00DC0E07">
        <w:rPr>
          <w:rFonts w:cs="Calibri"/>
          <w:i/>
          <w:sz w:val="22"/>
        </w:rPr>
        <w:t>Thomas S</w:t>
      </w:r>
      <w:r w:rsidR="00360EC9" w:rsidRPr="00DC0E07">
        <w:rPr>
          <w:rFonts w:cs="Calibri"/>
          <w:i/>
          <w:sz w:val="22"/>
        </w:rPr>
        <w:t>o</w:t>
      </w:r>
      <w:r w:rsidRPr="00DC0E07">
        <w:rPr>
          <w:rFonts w:cs="Calibri"/>
          <w:i/>
          <w:sz w:val="22"/>
        </w:rPr>
        <w:t>livéres</w:t>
      </w:r>
      <w:r w:rsidR="00904CC5">
        <w:rPr>
          <w:rFonts w:cs="Calibri"/>
          <w:i/>
          <w:sz w:val="22"/>
        </w:rPr>
        <w:t xml:space="preserve"> jako mladý Edmond Rostand a ve vedlejší roli Simon Abkarian a </w:t>
      </w:r>
      <w:r w:rsidR="00904CC5" w:rsidRPr="00904CC5">
        <w:rPr>
          <w:rFonts w:cs="Calibri"/>
          <w:i/>
          <w:sz w:val="22"/>
        </w:rPr>
        <w:t>Marc Andreoni</w:t>
      </w:r>
      <w:r w:rsidR="00904CC5">
        <w:rPr>
          <w:rFonts w:cs="Calibri"/>
          <w:i/>
          <w:sz w:val="22"/>
        </w:rPr>
        <w:t xml:space="preserve"> </w:t>
      </w:r>
      <w:r w:rsidR="00904CC5">
        <w:rPr>
          <w:rFonts w:cs="Calibri"/>
          <w:i/>
          <w:sz w:val="22"/>
        </w:rPr>
        <w:br/>
      </w:r>
      <w:r w:rsidR="00360EC9" w:rsidRPr="00DC0E07">
        <w:rPr>
          <w:rFonts w:cs="Calibri"/>
          <w:i/>
          <w:sz w:val="22"/>
        </w:rPr>
        <w:t>ve filmu Edmond, který zahájí DEF.</w:t>
      </w:r>
      <w:r w:rsidR="00904CC5">
        <w:rPr>
          <w:rFonts w:cs="Calibri"/>
          <w:i/>
          <w:sz w:val="22"/>
        </w:rPr>
        <w:br/>
      </w:r>
      <w:r w:rsidR="00360EC9" w:rsidRPr="00DC0E07">
        <w:rPr>
          <w:rFonts w:cs="Calibri"/>
          <w:i/>
          <w:sz w:val="22"/>
        </w:rPr>
        <w:t>Zdroj: DEF</w:t>
      </w:r>
    </w:p>
    <w:p w14:paraId="11FA0ADB" w14:textId="77777777" w:rsidR="00DC0E07" w:rsidRDefault="00DC0E07" w:rsidP="001D4BB8">
      <w:pPr>
        <w:jc w:val="both"/>
        <w:rPr>
          <w:rFonts w:cs="Calibri"/>
          <w:i/>
        </w:rPr>
      </w:pPr>
    </w:p>
    <w:p w14:paraId="4928F7BE" w14:textId="77777777" w:rsidR="001D4BB8" w:rsidRDefault="001D4BB8" w:rsidP="001D4BB8">
      <w:pPr>
        <w:jc w:val="both"/>
        <w:rPr>
          <w:rFonts w:cs="Calibri"/>
          <w:i/>
        </w:rPr>
      </w:pPr>
    </w:p>
    <w:p w14:paraId="73D73615" w14:textId="77777777" w:rsidR="001D4BB8" w:rsidRDefault="001D4BB8" w:rsidP="001D4BB8">
      <w:pPr>
        <w:jc w:val="both"/>
        <w:rPr>
          <w:rFonts w:cs="Calibri"/>
        </w:rPr>
      </w:pPr>
      <w:r w:rsidRPr="00F875D0">
        <w:rPr>
          <w:rFonts w:cs="Calibri"/>
        </w:rPr>
        <w:t>26. Dny evropského filmu divákům nabídnou 45 snímků rozdělených do 7 sekcí:</w:t>
      </w:r>
    </w:p>
    <w:p w14:paraId="2242C961" w14:textId="77777777" w:rsidR="001D4BB8" w:rsidRDefault="001D4BB8" w:rsidP="001D4BB8">
      <w:pPr>
        <w:jc w:val="both"/>
        <w:rPr>
          <w:rFonts w:cs="Calibri"/>
        </w:rPr>
      </w:pPr>
    </w:p>
    <w:p w14:paraId="77344A8D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Best of / </w:t>
      </w:r>
      <w:r>
        <w:rPr>
          <w:rFonts w:cs="Calibri"/>
        </w:rPr>
        <w:t>Výběr toho nejzajímavějšího, co vzešlo v horizontu posledních dvou let z kinematografie jednotlivých evropských zemí.</w:t>
      </w:r>
    </w:p>
    <w:p w14:paraId="2C1D0BE5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MEDIA: Láska bez hranic / </w:t>
      </w:r>
      <w:r>
        <w:rPr>
          <w:rFonts w:cs="Calibri"/>
        </w:rPr>
        <w:t xml:space="preserve">Láska prochází filmem! A právě snímky této sekce ukážou různé podoby lásky, flirtu a erotického napětí ve vztazích mezi dvěma (a více) lidmi. </w:t>
      </w:r>
    </w:p>
    <w:p w14:paraId="715E0FA7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Film &amp; Music / </w:t>
      </w:r>
      <w:r>
        <w:rPr>
          <w:rFonts w:cs="Calibri"/>
        </w:rPr>
        <w:t xml:space="preserve">Letošní DEF bude opět v rytmu hudby! V již tradiční sekci představí filmy s hudební tematikou - od dokumentů o hudebních hvězdách, přes záznamy opery až po hrané hudební filmy. </w:t>
      </w:r>
    </w:p>
    <w:p w14:paraId="408B741A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Matka příroda / </w:t>
      </w:r>
      <w:r>
        <w:rPr>
          <w:rFonts w:cs="Calibri"/>
        </w:rPr>
        <w:t>Může jednotlivec pomoci přírodě? Umí se představitelé státu domluvit na odvrácení klimatické změny? Víme, jak se chovat ke zvířatům? Témata nové sekce, jejímž centrem zájmu je planeta Země.</w:t>
      </w:r>
    </w:p>
    <w:p w14:paraId="40F1DBA4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Eurosport / </w:t>
      </w:r>
      <w:r>
        <w:rPr>
          <w:rFonts w:cs="Calibri"/>
        </w:rPr>
        <w:t>Nová sekce se zaměřuje na filmy se sportovní tematikou. Nabídne úžasné příběhy vrcholových sportovců a v dokumentech ukáže, jak lze díky sportu uniknout z každodenní šedé reality.</w:t>
      </w:r>
    </w:p>
    <w:p w14:paraId="19840663" w14:textId="77777777" w:rsidR="001D4BB8" w:rsidRDefault="001D4BB8" w:rsidP="001D4BB8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LUX Film Prize / </w:t>
      </w:r>
      <w:r>
        <w:rPr>
          <w:rFonts w:cs="Calibri"/>
        </w:rPr>
        <w:t xml:space="preserve">Sekce představuje cenu Evropského parlamentu LUX Film Prize a její tři finalisty včetně vítězného snímku. </w:t>
      </w:r>
    </w:p>
    <w:p w14:paraId="78F5B557" w14:textId="77777777" w:rsidR="001D4BB8" w:rsidRDefault="001D4BB8" w:rsidP="001D4BB8">
      <w:pPr>
        <w:jc w:val="both"/>
        <w:rPr>
          <w:rFonts w:cs="Calibri"/>
        </w:rPr>
      </w:pPr>
      <w:r>
        <w:rPr>
          <w:rFonts w:cs="Calibri"/>
          <w:b/>
        </w:rPr>
        <w:t xml:space="preserve">K věci: Možnost volby / </w:t>
      </w:r>
      <w:r>
        <w:rPr>
          <w:rFonts w:cs="Calibri"/>
        </w:rPr>
        <w:t xml:space="preserve">Tradiční sekce Evropské komise K věci se zaměřuje na téma voleb a mediálního obrazu politického dění. Vybrali jsme dokumenty i hrané filmy, které reflektují dynamicky se měnící mediální a online svět, v němž je možné upravovat odraz reality a také výsledky voleb. </w:t>
      </w:r>
    </w:p>
    <w:p w14:paraId="7EEDD858" w14:textId="77777777" w:rsidR="00360EC9" w:rsidRDefault="00360EC9" w:rsidP="001D4BB8">
      <w:pPr>
        <w:jc w:val="both"/>
        <w:rPr>
          <w:rFonts w:cs="Calibri"/>
        </w:rPr>
      </w:pPr>
    </w:p>
    <w:p w14:paraId="0591AB3F" w14:textId="77777777" w:rsidR="00360EC9" w:rsidRDefault="00360EC9" w:rsidP="001D4BB8">
      <w:pPr>
        <w:jc w:val="both"/>
        <w:rPr>
          <w:rFonts w:cs="Calibri"/>
        </w:rPr>
      </w:pPr>
    </w:p>
    <w:p w14:paraId="40634C5B" w14:textId="77777777" w:rsidR="00360EC9" w:rsidRDefault="00360EC9" w:rsidP="001D4BB8">
      <w:pPr>
        <w:jc w:val="both"/>
        <w:rPr>
          <w:rFonts w:cs="Calibri"/>
        </w:rPr>
      </w:pPr>
    </w:p>
    <w:p w14:paraId="3C7508F0" w14:textId="77777777" w:rsidR="00360EC9" w:rsidRDefault="00360EC9" w:rsidP="001D4BB8">
      <w:pPr>
        <w:jc w:val="both"/>
        <w:rPr>
          <w:rFonts w:cs="Calibri"/>
        </w:rPr>
      </w:pPr>
    </w:p>
    <w:p w14:paraId="70E4BCC5" w14:textId="77777777" w:rsidR="00360EC9" w:rsidRDefault="00360EC9" w:rsidP="001D4BB8">
      <w:pPr>
        <w:jc w:val="both"/>
        <w:rPr>
          <w:rFonts w:cs="Calibri"/>
        </w:rPr>
      </w:pPr>
    </w:p>
    <w:p w14:paraId="053ABF59" w14:textId="77777777" w:rsidR="001D4BB8" w:rsidRDefault="001D4BB8" w:rsidP="001D4BB8">
      <w:pPr>
        <w:jc w:val="both"/>
        <w:rPr>
          <w:rFonts w:cs="Calibri"/>
        </w:rPr>
      </w:pPr>
    </w:p>
    <w:p w14:paraId="39CB6CA9" w14:textId="52427978" w:rsidR="001D4BB8" w:rsidRDefault="001D4BB8" w:rsidP="001D4BB8">
      <w:pPr>
        <w:jc w:val="both"/>
        <w:rPr>
          <w:rFonts w:cs="Calibri"/>
        </w:rPr>
      </w:pPr>
      <w:r>
        <w:rPr>
          <w:rFonts w:cs="Calibri"/>
        </w:rPr>
        <w:lastRenderedPageBreak/>
        <w:t xml:space="preserve">Z české produkce uvedou DEF v předpremiéře slibný debut Kristiny Nedvědové </w:t>
      </w:r>
      <w:r>
        <w:rPr>
          <w:rFonts w:cs="Calibri"/>
          <w:b/>
          <w:i/>
        </w:rPr>
        <w:t>Sněží!</w:t>
      </w:r>
      <w:r>
        <w:rPr>
          <w:rFonts w:cs="Calibri"/>
        </w:rPr>
        <w:t xml:space="preserve"> s Petrou Nesvačilovou, Vandou Hybnerovou a Hano</w:t>
      </w:r>
      <w:r w:rsidR="00086CD8">
        <w:rPr>
          <w:rFonts w:cs="Calibri"/>
        </w:rPr>
        <w:t>u</w:t>
      </w:r>
      <w:r>
        <w:rPr>
          <w:rFonts w:cs="Calibri"/>
        </w:rPr>
        <w:t xml:space="preserve"> Vágnerovou v hlavních rolích. Do nové sekce Matka příroda je zařazen jeden z nejúspěšnějších českých dokumentů </w:t>
      </w:r>
      <w:r>
        <w:rPr>
          <w:rFonts w:cs="Calibri"/>
          <w:b/>
          <w:i/>
        </w:rPr>
        <w:t>Planeta Česko</w:t>
      </w:r>
      <w:r>
        <w:rPr>
          <w:rFonts w:cs="Calibri"/>
        </w:rPr>
        <w:t xml:space="preserve">. V tradiční sekci Evropské komise, letos zaměřené na volební rok, se představí snímek </w:t>
      </w:r>
      <w:r>
        <w:rPr>
          <w:rFonts w:cs="Calibri"/>
          <w:b/>
          <w:i/>
        </w:rPr>
        <w:t>Mimořádná zpráva</w:t>
      </w:r>
      <w:r>
        <w:rPr>
          <w:rFonts w:cs="Calibri"/>
        </w:rPr>
        <w:t xml:space="preserve"> režiséra Tomáše Bojara. Sekce Eurosport nabídne </w:t>
      </w:r>
      <w:r>
        <w:rPr>
          <w:rFonts w:cs="Calibri"/>
          <w:b/>
          <w:i/>
        </w:rPr>
        <w:t>King Skate</w:t>
      </w:r>
      <w:r>
        <w:rPr>
          <w:rFonts w:cs="Calibri"/>
        </w:rPr>
        <w:t xml:space="preserve"> Šimona Šafránka. Projekce všech těchto českých filmů budou provázeny debaty s tvůrci.</w:t>
      </w:r>
    </w:p>
    <w:p w14:paraId="4C145321" w14:textId="77777777" w:rsidR="001D4BB8" w:rsidRDefault="001D4BB8" w:rsidP="001D4BB8">
      <w:pPr>
        <w:jc w:val="both"/>
        <w:rPr>
          <w:rFonts w:cs="Calibri"/>
        </w:rPr>
      </w:pPr>
    </w:p>
    <w:p w14:paraId="42C5FA9F" w14:textId="77777777" w:rsidR="001D4BB8" w:rsidRDefault="001D4BB8" w:rsidP="001D4BB8">
      <w:pPr>
        <w:jc w:val="both"/>
        <w:rPr>
          <w:rFonts w:cs="Calibri"/>
        </w:rPr>
      </w:pPr>
    </w:p>
    <w:p w14:paraId="402C733D" w14:textId="77777777" w:rsidR="001D4BB8" w:rsidRDefault="001D4BB8" w:rsidP="001D4BB8">
      <w:pPr>
        <w:jc w:val="both"/>
        <w:rPr>
          <w:rFonts w:cs="Calibri"/>
        </w:rPr>
      </w:pPr>
      <w:r>
        <w:rPr>
          <w:rFonts w:cs="Calibri"/>
        </w:rPr>
        <w:t xml:space="preserve">Podrobnější informace k programu najdou diváci na </w:t>
      </w:r>
      <w:hyperlink r:id="rId11" w:history="1">
        <w:r>
          <w:rPr>
            <w:rStyle w:val="Hypertextovodkaz"/>
            <w:rFonts w:cs="Calibri"/>
          </w:rPr>
          <w:t>www.dnyevropskehofilmu.cz</w:t>
        </w:r>
      </w:hyperlink>
      <w:r>
        <w:rPr>
          <w:rFonts w:cs="Calibri"/>
        </w:rPr>
        <w:t xml:space="preserve"> a </w:t>
      </w:r>
      <w:hyperlink r:id="rId12" w:history="1">
        <w:r>
          <w:rPr>
            <w:rStyle w:val="Hypertextovodkaz"/>
            <w:rFonts w:cs="Calibri"/>
          </w:rPr>
          <w:t>FB DEF</w:t>
        </w:r>
      </w:hyperlink>
      <w:r>
        <w:rPr>
          <w:rFonts w:cs="Calibri"/>
        </w:rPr>
        <w:t xml:space="preserve">. </w:t>
      </w:r>
    </w:p>
    <w:p w14:paraId="044DBDF6" w14:textId="77777777" w:rsidR="001D4BB8" w:rsidRDefault="001D4BB8" w:rsidP="001D4BB8">
      <w:pPr>
        <w:jc w:val="both"/>
        <w:rPr>
          <w:rFonts w:cs="Calibri"/>
        </w:rPr>
      </w:pPr>
    </w:p>
    <w:p w14:paraId="357D2ED4" w14:textId="77777777" w:rsidR="001D4BB8" w:rsidRDefault="001D4BB8" w:rsidP="001D4BB8">
      <w:pPr>
        <w:jc w:val="both"/>
        <w:rPr>
          <w:rFonts w:cs="Calibri"/>
        </w:rPr>
      </w:pPr>
    </w:p>
    <w:p w14:paraId="1E7A5827" w14:textId="3DFF8939" w:rsidR="001D4BB8" w:rsidRDefault="001D4BB8" w:rsidP="001D4BB8">
      <w:pPr>
        <w:jc w:val="both"/>
        <w:rPr>
          <w:rFonts w:cs="Calibri"/>
        </w:rPr>
      </w:pPr>
      <w:r>
        <w:rPr>
          <w:rFonts w:cs="Calibri"/>
          <w:b/>
        </w:rPr>
        <w:t xml:space="preserve">Současně Vás srdečně zveme na TISKOVOU KONFERENCI, která se uskuteční </w:t>
      </w:r>
      <w:r w:rsidR="00360EC9">
        <w:rPr>
          <w:rFonts w:cs="Calibri"/>
          <w:b/>
        </w:rPr>
        <w:br/>
      </w:r>
      <w:r w:rsidR="00CC67C1">
        <w:rPr>
          <w:rFonts w:cs="Calibri"/>
          <w:b/>
        </w:rPr>
        <w:t xml:space="preserve">v úterý 26. 3. 2019 od 11 </w:t>
      </w:r>
      <w:r>
        <w:rPr>
          <w:rFonts w:cs="Calibri"/>
          <w:b/>
        </w:rPr>
        <w:t xml:space="preserve">hodin v Konírně Nosticova paláce </w:t>
      </w:r>
      <w:r>
        <w:rPr>
          <w:rFonts w:cs="Calibri"/>
        </w:rPr>
        <w:t xml:space="preserve">(Ministerstvo kultury, Maltézské náměstí 1, Praha 1). Více informací naleznete v přiložené pozvánce. O účasti hostů z řad tvůrců na tiskové konferenci Vás budeme v dostatečném předstihu informovat. </w:t>
      </w:r>
    </w:p>
    <w:p w14:paraId="5694A18A" w14:textId="77777777" w:rsidR="001D4BB8" w:rsidRDefault="001D4BB8" w:rsidP="001D4BB8">
      <w:pPr>
        <w:jc w:val="both"/>
        <w:rPr>
          <w:rFonts w:cs="Calibri"/>
        </w:rPr>
      </w:pPr>
    </w:p>
    <w:p w14:paraId="694B3EDC" w14:textId="77777777" w:rsidR="00360EC9" w:rsidRPr="001D4BB8" w:rsidRDefault="00360EC9" w:rsidP="00360EC9">
      <w:pPr>
        <w:jc w:val="center"/>
        <w:rPr>
          <w:rFonts w:cs="Calibri"/>
          <w:color w:val="00B0F0"/>
        </w:rPr>
      </w:pPr>
      <w:r w:rsidRPr="001D4BB8">
        <w:rPr>
          <w:rFonts w:cs="Calibri"/>
          <w:color w:val="00B0F0"/>
        </w:rPr>
        <w:t>____________________________________________________________________________________________________________</w:t>
      </w:r>
    </w:p>
    <w:p w14:paraId="467AC4CD" w14:textId="77777777" w:rsidR="001D4BB8" w:rsidRDefault="001D4BB8" w:rsidP="001D4BB8">
      <w:pPr>
        <w:jc w:val="both"/>
        <w:rPr>
          <w:rFonts w:cs="Calibri"/>
        </w:rPr>
      </w:pPr>
    </w:p>
    <w:p w14:paraId="6EDCB6B9" w14:textId="77777777" w:rsidR="001D4BB8" w:rsidRDefault="001D4BB8" w:rsidP="001D4BB8">
      <w:pPr>
        <w:jc w:val="both"/>
        <w:rPr>
          <w:rFonts w:cs="Calibri"/>
        </w:rPr>
      </w:pPr>
    </w:p>
    <w:p w14:paraId="4C0F486E" w14:textId="011F721F" w:rsidR="001D4BB8" w:rsidRPr="00516074" w:rsidRDefault="001D4BB8" w:rsidP="00360EC9">
      <w:pPr>
        <w:pStyle w:val="Odstavecseseznamem1"/>
        <w:spacing w:after="0" w:line="240" w:lineRule="auto"/>
        <w:ind w:left="0"/>
        <w:jc w:val="both"/>
        <w:rPr>
          <w:rFonts w:asciiTheme="minorHAnsi" w:hAnsiTheme="minorHAnsi" w:cs="Calibri"/>
          <w:color w:val="808080" w:themeColor="background1" w:themeShade="80"/>
          <w:sz w:val="24"/>
          <w:szCs w:val="24"/>
        </w:rPr>
      </w:pPr>
      <w:r w:rsidRPr="00516074">
        <w:rPr>
          <w:rFonts w:asciiTheme="minorHAnsi" w:eastAsia="Times New Roman" w:hAnsiTheme="minorHAnsi" w:cs="Calibri"/>
          <w:color w:val="808080" w:themeColor="background1" w:themeShade="80"/>
          <w:sz w:val="24"/>
          <w:szCs w:val="24"/>
        </w:rPr>
        <w:t xml:space="preserve">PŘEHLÍDKA SE KONÁ POD ZÁŠTITOU: </w:t>
      </w:r>
      <w:r w:rsidRPr="00516074">
        <w:rPr>
          <w:rFonts w:asciiTheme="minorHAnsi" w:eastAsia="Times New Roman" w:hAnsiTheme="minorHAnsi" w:cs="Calibri"/>
          <w:b/>
          <w:color w:val="808080" w:themeColor="background1" w:themeShade="80"/>
          <w:sz w:val="24"/>
          <w:szCs w:val="24"/>
        </w:rPr>
        <w:t>MINISTRA KULTURY ČR ANTONÍNA STAŇKA, ZASTOUPENÍ EVROPSKÉ KOMISE V ČR, PRIMÁTORA HLAVNÍHO MĚSTA PRAHY ZDEŇKA HŘIBA, PRIMÁTORKY STATUTÁRNÍHO MĚSTA BRNA MARKÉTY VAŇKOVÉ A STAROSTY MČ PRAHA 1 PAVLA ČIŽINSKÉHO</w:t>
      </w:r>
      <w:r w:rsidRPr="00516074">
        <w:rPr>
          <w:rFonts w:asciiTheme="minorHAnsi" w:eastAsia="Times New Roman" w:hAnsiTheme="minorHAnsi" w:cs="Calibri"/>
          <w:color w:val="808080" w:themeColor="background1" w:themeShade="80"/>
          <w:sz w:val="24"/>
          <w:szCs w:val="24"/>
        </w:rPr>
        <w:t xml:space="preserve"> / POŘÁDAJÍ: </w:t>
      </w:r>
      <w:r w:rsidRPr="00516074">
        <w:rPr>
          <w:rFonts w:asciiTheme="minorHAnsi" w:eastAsia="Times New Roman" w:hAnsiTheme="minorHAnsi" w:cs="Calibri"/>
          <w:b/>
          <w:color w:val="808080" w:themeColor="background1" w:themeShade="80"/>
          <w:sz w:val="24"/>
          <w:szCs w:val="24"/>
        </w:rPr>
        <w:t>VELVYSLANECTVÍ A KULTURNÍ INSTITUTY EVROPSKÝCH ZEMÍ A ZASTOUPENÍ EVROPSKÉ KOMISE V ČR</w:t>
      </w:r>
      <w:r w:rsidRPr="00516074">
        <w:rPr>
          <w:rStyle w:val="apple-converted-space"/>
          <w:rFonts w:asciiTheme="minorHAnsi" w:eastAsia="Times New Roman" w:hAnsiTheme="minorHAnsi" w:cs="Calibri"/>
          <w:color w:val="808080" w:themeColor="background1" w:themeShade="80"/>
          <w:sz w:val="24"/>
          <w:szCs w:val="24"/>
        </w:rPr>
        <w:t xml:space="preserve">  / </w:t>
      </w:r>
      <w:r w:rsidRPr="00516074">
        <w:rPr>
          <w:rFonts w:asciiTheme="minorHAnsi" w:eastAsia="Times New Roman" w:hAnsiTheme="minorHAnsi" w:cs="Calibri"/>
          <w:color w:val="808080" w:themeColor="background1" w:themeShade="80"/>
          <w:sz w:val="24"/>
          <w:szCs w:val="24"/>
        </w:rPr>
        <w:t xml:space="preserve">ZA PODPORY: </w:t>
      </w:r>
      <w:r w:rsidRPr="00516074">
        <w:rPr>
          <w:rFonts w:asciiTheme="minorHAnsi" w:eastAsia="Times New Roman" w:hAnsiTheme="minorHAnsi" w:cs="Calibri"/>
          <w:b/>
          <w:color w:val="808080" w:themeColor="background1" w:themeShade="80"/>
          <w:sz w:val="24"/>
          <w:szCs w:val="24"/>
        </w:rPr>
        <w:t>MINISTERSTVA KULTURY ČR, HLAVNÍHO MĚSTA PRAHY, STATUTÁRNÍHO MĚSTA BRNA A MĚSTSKÉ ČÁSTI PRAHA 1</w:t>
      </w:r>
      <w:r w:rsidRPr="00516074">
        <w:rPr>
          <w:rStyle w:val="apple-converted-space"/>
          <w:rFonts w:asciiTheme="minorHAnsi" w:eastAsia="Times New Roman" w:hAnsiTheme="minorHAnsi" w:cs="Calibri"/>
          <w:color w:val="808080" w:themeColor="background1" w:themeShade="80"/>
          <w:sz w:val="24"/>
          <w:szCs w:val="24"/>
        </w:rPr>
        <w:t> </w:t>
      </w:r>
    </w:p>
    <w:p w14:paraId="015A70FE" w14:textId="77777777" w:rsidR="001D4BB8" w:rsidRPr="00516074" w:rsidRDefault="001D4BB8" w:rsidP="001D4BB8">
      <w:pPr>
        <w:jc w:val="both"/>
        <w:rPr>
          <w:rFonts w:cs="Calibri"/>
          <w:color w:val="808080" w:themeColor="background1" w:themeShade="80"/>
        </w:rPr>
      </w:pPr>
    </w:p>
    <w:p w14:paraId="05AD6943" w14:textId="77777777" w:rsidR="001D4BB8" w:rsidRPr="00516074" w:rsidRDefault="001D4BB8" w:rsidP="001D4BB8">
      <w:pPr>
        <w:jc w:val="both"/>
        <w:rPr>
          <w:rFonts w:cs="Calibri"/>
          <w:color w:val="808080" w:themeColor="background1" w:themeShade="80"/>
        </w:rPr>
      </w:pPr>
      <w:r w:rsidRPr="00516074">
        <w:rPr>
          <w:rFonts w:cs="Calibri"/>
          <w:color w:val="808080" w:themeColor="background1" w:themeShade="80"/>
        </w:rPr>
        <w:t xml:space="preserve">HLAVNÍM PARTNEREM JE MEDIÁLNÍ SPOLEČNOST </w:t>
      </w:r>
      <w:r w:rsidRPr="00516074">
        <w:rPr>
          <w:rFonts w:cs="Calibri"/>
          <w:b/>
          <w:color w:val="808080" w:themeColor="background1" w:themeShade="80"/>
        </w:rPr>
        <w:t>AXOCOM</w:t>
      </w:r>
      <w:r w:rsidRPr="00516074">
        <w:rPr>
          <w:rFonts w:cs="Calibri"/>
          <w:color w:val="808080" w:themeColor="background1" w:themeShade="80"/>
        </w:rPr>
        <w:t xml:space="preserve"> / HLAVNÍM MEDIÁLNÍM PARTNEREM JE </w:t>
      </w:r>
      <w:r w:rsidRPr="00516074">
        <w:rPr>
          <w:rFonts w:cs="Calibri"/>
          <w:b/>
          <w:color w:val="808080" w:themeColor="background1" w:themeShade="80"/>
        </w:rPr>
        <w:t>ČESKÁ TELEVIZE</w:t>
      </w:r>
      <w:r w:rsidRPr="00516074">
        <w:rPr>
          <w:rFonts w:cs="Calibri"/>
          <w:color w:val="808080" w:themeColor="background1" w:themeShade="80"/>
        </w:rPr>
        <w:t xml:space="preserve"> / MEDIÁLNÍMI PARTNERY JSOU </w:t>
      </w:r>
      <w:r w:rsidRPr="00516074">
        <w:rPr>
          <w:rFonts w:cs="Calibri"/>
          <w:b/>
          <w:color w:val="808080" w:themeColor="background1" w:themeShade="80"/>
        </w:rPr>
        <w:t>ČSFD.CZ</w:t>
      </w:r>
      <w:r w:rsidRPr="00516074">
        <w:rPr>
          <w:rFonts w:cs="Calibri"/>
          <w:color w:val="808080" w:themeColor="background1" w:themeShade="80"/>
        </w:rPr>
        <w:t>,</w:t>
      </w:r>
      <w:r w:rsidRPr="00516074">
        <w:rPr>
          <w:rFonts w:cs="Calibri"/>
          <w:b/>
          <w:color w:val="808080" w:themeColor="background1" w:themeShade="80"/>
        </w:rPr>
        <w:t xml:space="preserve"> RESP</w:t>
      </w:r>
      <w:bookmarkStart w:id="0" w:name="_GoBack"/>
      <w:bookmarkEnd w:id="0"/>
      <w:r w:rsidRPr="00516074">
        <w:rPr>
          <w:rFonts w:cs="Calibri"/>
          <w:b/>
          <w:color w:val="808080" w:themeColor="background1" w:themeShade="80"/>
        </w:rPr>
        <w:t>EKT</w:t>
      </w:r>
      <w:r w:rsidRPr="00516074">
        <w:rPr>
          <w:rFonts w:cs="Calibri"/>
          <w:color w:val="808080" w:themeColor="background1" w:themeShade="80"/>
        </w:rPr>
        <w:t>,</w:t>
      </w:r>
      <w:r w:rsidRPr="00516074">
        <w:rPr>
          <w:rFonts w:cs="Calibri"/>
          <w:b/>
          <w:color w:val="808080" w:themeColor="background1" w:themeShade="80"/>
        </w:rPr>
        <w:t xml:space="preserve"> AKTUÁLNĚ.CZ</w:t>
      </w:r>
      <w:r w:rsidRPr="00516074">
        <w:rPr>
          <w:rFonts w:cs="Calibri"/>
          <w:color w:val="808080" w:themeColor="background1" w:themeShade="80"/>
        </w:rPr>
        <w:t>,</w:t>
      </w:r>
      <w:r w:rsidRPr="00516074">
        <w:rPr>
          <w:rFonts w:cs="Calibri"/>
          <w:b/>
          <w:color w:val="808080" w:themeColor="background1" w:themeShade="80"/>
        </w:rPr>
        <w:t xml:space="preserve"> PROTIŠEDI.CZ</w:t>
      </w:r>
      <w:r w:rsidRPr="00516074">
        <w:rPr>
          <w:rFonts w:cs="Calibri"/>
          <w:color w:val="808080" w:themeColor="background1" w:themeShade="80"/>
        </w:rPr>
        <w:t xml:space="preserve"> a </w:t>
      </w:r>
      <w:r w:rsidRPr="00516074">
        <w:rPr>
          <w:rFonts w:cs="Calibri"/>
          <w:b/>
          <w:color w:val="808080" w:themeColor="background1" w:themeShade="80"/>
        </w:rPr>
        <w:t>EXPATS.CZ</w:t>
      </w:r>
      <w:r w:rsidRPr="00516074">
        <w:rPr>
          <w:rFonts w:cs="Calibri"/>
          <w:color w:val="808080" w:themeColor="background1" w:themeShade="80"/>
        </w:rPr>
        <w:t xml:space="preserve"> </w:t>
      </w:r>
    </w:p>
    <w:p w14:paraId="68ABF087" w14:textId="77777777" w:rsidR="001D4BB8" w:rsidRDefault="001D4BB8" w:rsidP="001D4BB8">
      <w:pPr>
        <w:jc w:val="both"/>
        <w:rPr>
          <w:rFonts w:cs="Calibri"/>
        </w:rPr>
      </w:pPr>
    </w:p>
    <w:p w14:paraId="2737516F" w14:textId="77777777" w:rsidR="001D4BB8" w:rsidRDefault="001D4BB8" w:rsidP="001D4BB8">
      <w:pPr>
        <w:jc w:val="both"/>
        <w:rPr>
          <w:rFonts w:cs="Calibri"/>
        </w:rPr>
      </w:pPr>
    </w:p>
    <w:p w14:paraId="103BDE27" w14:textId="77777777" w:rsidR="001D4BB8" w:rsidRDefault="001D4BB8" w:rsidP="001D4BB8">
      <w:pPr>
        <w:jc w:val="both"/>
        <w:rPr>
          <w:rFonts w:cs="Calibri"/>
        </w:rPr>
      </w:pPr>
    </w:p>
    <w:p w14:paraId="45E9D2EC" w14:textId="77777777" w:rsidR="001D4BB8" w:rsidRDefault="001D4BB8" w:rsidP="001D4BB8">
      <w:pPr>
        <w:rPr>
          <w:rFonts w:cs="Calibri"/>
        </w:rPr>
      </w:pPr>
      <w:r>
        <w:rPr>
          <w:rFonts w:cs="Calibri"/>
        </w:rPr>
        <w:t xml:space="preserve">Kontakt: </w:t>
      </w:r>
    </w:p>
    <w:p w14:paraId="364D8B9D" w14:textId="77777777" w:rsidR="001D4BB8" w:rsidRDefault="001D4BB8" w:rsidP="001D4BB8">
      <w:pPr>
        <w:rPr>
          <w:rFonts w:cs="Calibri"/>
        </w:rPr>
      </w:pPr>
      <w:r>
        <w:rPr>
          <w:rFonts w:cs="Calibri"/>
        </w:rPr>
        <w:t>Michaela Dvořáková, PR DEF</w:t>
      </w:r>
    </w:p>
    <w:p w14:paraId="57F1E4BE" w14:textId="77777777" w:rsidR="001D4BB8" w:rsidRDefault="001D4BB8" w:rsidP="001D4BB8">
      <w:pPr>
        <w:rPr>
          <w:rFonts w:cs="Calibri"/>
        </w:rPr>
      </w:pPr>
      <w:r>
        <w:rPr>
          <w:rFonts w:cs="Calibri"/>
        </w:rPr>
        <w:t xml:space="preserve">Tel.: +420 732 372 424 </w:t>
      </w:r>
    </w:p>
    <w:p w14:paraId="75E13DA3" w14:textId="77777777" w:rsidR="001D4BB8" w:rsidRDefault="001D4BB8" w:rsidP="001D4BB8">
      <w:pPr>
        <w:rPr>
          <w:rFonts w:cs="Calibri"/>
        </w:rPr>
      </w:pPr>
      <w:r>
        <w:rPr>
          <w:rFonts w:cs="Calibri"/>
        </w:rPr>
        <w:t xml:space="preserve">Email: </w:t>
      </w:r>
      <w:hyperlink r:id="rId13" w:history="1">
        <w:r>
          <w:rPr>
            <w:rStyle w:val="Hypertextovodkaz"/>
            <w:rFonts w:cs="Calibri"/>
          </w:rPr>
          <w:t>pr.michaeladvorakova@gmail.com</w:t>
        </w:r>
      </w:hyperlink>
      <w:r>
        <w:rPr>
          <w:rFonts w:cs="Calibri"/>
        </w:rPr>
        <w:t xml:space="preserve"> </w:t>
      </w:r>
    </w:p>
    <w:p w14:paraId="5D0696A4" w14:textId="77777777" w:rsidR="001D4BB8" w:rsidRDefault="001D4BB8" w:rsidP="001D4BB8">
      <w:r>
        <w:rPr>
          <w:rFonts w:cs="Calibri"/>
        </w:rPr>
        <w:t xml:space="preserve">Web: </w:t>
      </w:r>
      <w:hyperlink r:id="rId14" w:history="1">
        <w:r>
          <w:rPr>
            <w:rStyle w:val="Hypertextovodkaz"/>
            <w:rFonts w:cs="Calibri"/>
          </w:rPr>
          <w:t>www.dnyevropskehofilmu.cz</w:t>
        </w:r>
      </w:hyperlink>
      <w:r>
        <w:rPr>
          <w:rFonts w:cs="Calibri"/>
        </w:rPr>
        <w:t xml:space="preserve">  </w:t>
      </w:r>
      <w:r>
        <w:rPr>
          <w:rFonts w:cs="Calibri"/>
        </w:rPr>
        <w:tab/>
      </w:r>
    </w:p>
    <w:p w14:paraId="59CDF1FF" w14:textId="77777777" w:rsidR="0045771B" w:rsidRPr="0045771B" w:rsidRDefault="0045771B" w:rsidP="0045771B"/>
    <w:p w14:paraId="70E6FDBE" w14:textId="77777777" w:rsidR="0045771B" w:rsidRPr="0045771B" w:rsidRDefault="0045771B" w:rsidP="0045771B"/>
    <w:p w14:paraId="78C8BCD4" w14:textId="4800FB90" w:rsidR="00A95B4D" w:rsidRPr="0045771B" w:rsidRDefault="0045771B" w:rsidP="0045771B">
      <w:pPr>
        <w:tabs>
          <w:tab w:val="left" w:pos="2460"/>
        </w:tabs>
      </w:pPr>
      <w:r>
        <w:tab/>
      </w:r>
    </w:p>
    <w:sectPr w:rsidR="00A95B4D" w:rsidRPr="0045771B" w:rsidSect="00615907">
      <w:headerReference w:type="default" r:id="rId15"/>
      <w:footerReference w:type="default" r:id="rId16"/>
      <w:pgSz w:w="11900" w:h="16840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7474D" w14:textId="77777777" w:rsidR="00FE6E81" w:rsidRDefault="00FE6E81" w:rsidP="00565CE5">
      <w:r>
        <w:separator/>
      </w:r>
    </w:p>
  </w:endnote>
  <w:endnote w:type="continuationSeparator" w:id="0">
    <w:p w14:paraId="77907A37" w14:textId="77777777" w:rsidR="00FE6E81" w:rsidRDefault="00FE6E81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ont274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13458" w14:textId="774BF383" w:rsidR="003861B5" w:rsidRDefault="00230399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37C9EF89" wp14:editId="31A2D256">
          <wp:simplePos x="0" y="0"/>
          <wp:positionH relativeFrom="column">
            <wp:posOffset>-709930</wp:posOffset>
          </wp:positionH>
          <wp:positionV relativeFrom="paragraph">
            <wp:posOffset>-544195</wp:posOffset>
          </wp:positionV>
          <wp:extent cx="7559991" cy="1156234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F18_log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1" cy="1156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AA8C1" w14:textId="77777777" w:rsidR="00FE6E81" w:rsidRDefault="00FE6E81" w:rsidP="00565CE5">
      <w:r>
        <w:separator/>
      </w:r>
    </w:p>
  </w:footnote>
  <w:footnote w:type="continuationSeparator" w:id="0">
    <w:p w14:paraId="667F692A" w14:textId="77777777" w:rsidR="00FE6E81" w:rsidRDefault="00FE6E81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439C1" w14:textId="0D310986" w:rsidR="00F03AEF" w:rsidRDefault="00B41FD7" w:rsidP="00F03AEF">
    <w:pPr>
      <w:pStyle w:val="Zhlav"/>
      <w:jc w:val="right"/>
      <w:rPr>
        <w:color w:val="FFFFFF" w:themeColor="background1"/>
      </w:rPr>
    </w:pPr>
    <w:r>
      <w:rPr>
        <w:noProof/>
        <w:color w:val="FFFFFF" w:themeColor="background1"/>
        <w:lang w:val="cs-CZ" w:eastAsia="cs-CZ"/>
      </w:rPr>
      <w:drawing>
        <wp:anchor distT="0" distB="0" distL="114300" distR="114300" simplePos="0" relativeHeight="251658240" behindDoc="1" locked="0" layoutInCell="1" allowOverlap="1" wp14:anchorId="04E4FD06" wp14:editId="51FB8FCB">
          <wp:simplePos x="0" y="0"/>
          <wp:positionH relativeFrom="column">
            <wp:posOffset>-795020</wp:posOffset>
          </wp:positionH>
          <wp:positionV relativeFrom="paragraph">
            <wp:posOffset>-450117</wp:posOffset>
          </wp:positionV>
          <wp:extent cx="7667625" cy="1354201"/>
          <wp:effectExtent l="0" t="0" r="317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35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AEF">
      <w:rPr>
        <w:color w:val="FFFFFF" w:themeColor="background1"/>
      </w:rPr>
      <w:t>Parléřova 17</w:t>
    </w:r>
    <w:r w:rsidR="00F03AEF" w:rsidRPr="00F03AEF">
      <w:rPr>
        <w:color w:val="FFFFFF" w:themeColor="background1"/>
      </w:rPr>
      <w:t xml:space="preserve"> </w:t>
    </w:r>
  </w:p>
  <w:p w14:paraId="1CE09CA7" w14:textId="75FA030D" w:rsidR="00F03AEF" w:rsidRPr="00DF0456" w:rsidRDefault="00F03AEF" w:rsidP="00F03AEF">
    <w:pPr>
      <w:pStyle w:val="Zhlav"/>
      <w:jc w:val="right"/>
      <w:rPr>
        <w:color w:val="FFFFFF" w:themeColor="background1"/>
      </w:rPr>
    </w:pPr>
    <w:r w:rsidRPr="00F03AEF">
      <w:rPr>
        <w:color w:val="FFFFFF" w:themeColor="background1"/>
      </w:rPr>
      <w:t>169 00 Praha 6</w:t>
    </w:r>
  </w:p>
  <w:p w14:paraId="451F20D2" w14:textId="77777777" w:rsidR="00DF0456" w:rsidRPr="00DF0456" w:rsidRDefault="00DF0456" w:rsidP="005F60B9">
    <w:pPr>
      <w:pStyle w:val="Zhlav"/>
      <w:jc w:val="right"/>
      <w:rPr>
        <w:color w:val="FFFFFF" w:themeColor="background1"/>
      </w:rPr>
    </w:pPr>
    <w:r w:rsidRPr="00DF0456">
      <w:rPr>
        <w:color w:val="FFFFFF" w:themeColor="background1"/>
      </w:rPr>
      <w:t>info@eurofilmfest.cz</w:t>
    </w:r>
  </w:p>
  <w:p w14:paraId="2DC0F52A" w14:textId="53E9DFBB" w:rsidR="00DF0456" w:rsidRDefault="00315EF5" w:rsidP="003861B5">
    <w:pPr>
      <w:pStyle w:val="Zhlav"/>
      <w:jc w:val="right"/>
      <w:rPr>
        <w:color w:val="FFFFFF" w:themeColor="background1"/>
      </w:rPr>
    </w:pPr>
    <w:r>
      <w:rPr>
        <w:color w:val="FFFFFF" w:themeColor="background1"/>
      </w:rPr>
      <w:t>www.</w:t>
    </w:r>
    <w:r w:rsidR="00DF0456" w:rsidRPr="00DF0456">
      <w:rPr>
        <w:color w:val="FFFFFF" w:themeColor="background1"/>
      </w:rPr>
      <w:t>dnyevropskehofilmu.cz</w:t>
    </w:r>
  </w:p>
  <w:p w14:paraId="23D37AFF" w14:textId="47FBD3B5" w:rsidR="003861B5" w:rsidRDefault="003861B5" w:rsidP="003861B5">
    <w:pPr>
      <w:pStyle w:val="Zhlav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224C2"/>
    <w:rsid w:val="00054D07"/>
    <w:rsid w:val="000665AD"/>
    <w:rsid w:val="00086CD8"/>
    <w:rsid w:val="000970BC"/>
    <w:rsid w:val="001771A9"/>
    <w:rsid w:val="00180D41"/>
    <w:rsid w:val="00185BB1"/>
    <w:rsid w:val="001D4BB8"/>
    <w:rsid w:val="00230399"/>
    <w:rsid w:val="00315EF5"/>
    <w:rsid w:val="00360EC9"/>
    <w:rsid w:val="003861B5"/>
    <w:rsid w:val="003B7512"/>
    <w:rsid w:val="003E03C0"/>
    <w:rsid w:val="00426973"/>
    <w:rsid w:val="0045771B"/>
    <w:rsid w:val="00516074"/>
    <w:rsid w:val="00565CE5"/>
    <w:rsid w:val="00584A96"/>
    <w:rsid w:val="005B2100"/>
    <w:rsid w:val="005F60B9"/>
    <w:rsid w:val="00615907"/>
    <w:rsid w:val="00661CF2"/>
    <w:rsid w:val="006A7761"/>
    <w:rsid w:val="006F2B8F"/>
    <w:rsid w:val="00730727"/>
    <w:rsid w:val="007E5282"/>
    <w:rsid w:val="00864783"/>
    <w:rsid w:val="008E552F"/>
    <w:rsid w:val="00904CC5"/>
    <w:rsid w:val="00964B1C"/>
    <w:rsid w:val="009F5E87"/>
    <w:rsid w:val="00A47C65"/>
    <w:rsid w:val="00A91EFC"/>
    <w:rsid w:val="00A948C8"/>
    <w:rsid w:val="00A95B4D"/>
    <w:rsid w:val="00AB56F7"/>
    <w:rsid w:val="00AD18AE"/>
    <w:rsid w:val="00B158C1"/>
    <w:rsid w:val="00B40EF0"/>
    <w:rsid w:val="00B41FD7"/>
    <w:rsid w:val="00B5130F"/>
    <w:rsid w:val="00B63C14"/>
    <w:rsid w:val="00B74A47"/>
    <w:rsid w:val="00B83049"/>
    <w:rsid w:val="00B8593B"/>
    <w:rsid w:val="00BA61E7"/>
    <w:rsid w:val="00CA47D5"/>
    <w:rsid w:val="00CC67C1"/>
    <w:rsid w:val="00CD54EA"/>
    <w:rsid w:val="00CE109B"/>
    <w:rsid w:val="00D010C9"/>
    <w:rsid w:val="00DC0E07"/>
    <w:rsid w:val="00DE6EB3"/>
    <w:rsid w:val="00DF0456"/>
    <w:rsid w:val="00EF791D"/>
    <w:rsid w:val="00F03AEF"/>
    <w:rsid w:val="00F75A32"/>
    <w:rsid w:val="00FD4550"/>
    <w:rsid w:val="00FE6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1D4BB8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1D4BB8"/>
  </w:style>
  <w:style w:type="paragraph" w:customStyle="1" w:styleId="Odstavecseseznamem1">
    <w:name w:val="Odstavec se seznamem1"/>
    <w:basedOn w:val="Normln"/>
    <w:rsid w:val="001D4BB8"/>
    <w:pPr>
      <w:suppressAutoHyphens/>
      <w:spacing w:after="200" w:line="276" w:lineRule="auto"/>
      <w:ind w:left="720"/>
      <w:contextualSpacing/>
    </w:pPr>
    <w:rPr>
      <w:rFonts w:ascii="Calibri" w:eastAsia="Calibri" w:hAnsi="Calibri" w:cs="font274"/>
      <w:color w:val="00000A"/>
      <w:kern w:val="1"/>
      <w:sz w:val="22"/>
      <w:szCs w:val="22"/>
      <w:lang w:val="cs-C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1D4BB8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1D4BB8"/>
  </w:style>
  <w:style w:type="paragraph" w:customStyle="1" w:styleId="Odstavecseseznamem1">
    <w:name w:val="Odstavec se seznamem1"/>
    <w:basedOn w:val="Normln"/>
    <w:rsid w:val="001D4BB8"/>
    <w:pPr>
      <w:suppressAutoHyphens/>
      <w:spacing w:after="200" w:line="276" w:lineRule="auto"/>
      <w:ind w:left="720"/>
      <w:contextualSpacing/>
    </w:pPr>
    <w:rPr>
      <w:rFonts w:ascii="Calibri" w:eastAsia="Calibri" w:hAnsi="Calibri" w:cs="font274"/>
      <w:color w:val="00000A"/>
      <w:kern w:val="1"/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rct=j&amp;q=&amp;esrc=s&amp;source=images&amp;cd=&amp;cad=rja&amp;uact=8&amp;ved=2ahUKEwi-xp6psejgAhUBZFAKHXogD2EQjRx6BAgBEAU&amp;url=https://en.unifrance.org/movie/45470/edmond&amp;psig=AOvVaw1rgQJ7sgFd6yRrwrcp8dxy&amp;ust=1551785410628103" TargetMode="External"/><Relationship Id="rId13" Type="http://schemas.openxmlformats.org/officeDocument/2006/relationships/hyperlink" Target="mailto:pr.michaeladvorakova@gmail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DnyEvropskehoFilm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nyevropskehofilmu.cz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dnyevropskehofilmu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3AC8F2-1C2E-43EB-9435-1383EBD1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822</Words>
  <Characters>4850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Zodiak Active Plus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Windows User</cp:lastModifiedBy>
  <cp:revision>9</cp:revision>
  <cp:lastPrinted>2018-02-10T17:58:00Z</cp:lastPrinted>
  <dcterms:created xsi:type="dcterms:W3CDTF">2019-03-03T21:58:00Z</dcterms:created>
  <dcterms:modified xsi:type="dcterms:W3CDTF">2019-03-05T08:56:00Z</dcterms:modified>
</cp:coreProperties>
</file>