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12F22" w14:textId="77777777" w:rsidR="00C76C12" w:rsidRPr="00A2634C" w:rsidRDefault="00C76C12" w:rsidP="00C76C12">
      <w:pPr>
        <w:jc w:val="right"/>
        <w:rPr>
          <w:rFonts w:cs="Calibri"/>
          <w:lang w:val="en-GB"/>
        </w:rPr>
      </w:pPr>
      <w:r>
        <w:rPr>
          <w:rFonts w:cs="Calibri"/>
          <w:lang w:val="en-GB"/>
        </w:rPr>
        <w:t>Prague, 5</w:t>
      </w:r>
      <w:r w:rsidRPr="00A2634C">
        <w:rPr>
          <w:rFonts w:cs="Calibri"/>
          <w:lang w:val="en-GB"/>
        </w:rPr>
        <w:t xml:space="preserve"> March 2019</w:t>
      </w:r>
    </w:p>
    <w:p w14:paraId="3CCA202A" w14:textId="77777777" w:rsidR="00C76C12" w:rsidRPr="00A2634C" w:rsidRDefault="00C76C12" w:rsidP="00C76C12">
      <w:pPr>
        <w:jc w:val="center"/>
        <w:rPr>
          <w:rFonts w:cs="Calibri"/>
          <w:b/>
          <w:sz w:val="32"/>
          <w:lang w:val="en-GB"/>
        </w:rPr>
      </w:pPr>
    </w:p>
    <w:p w14:paraId="10848C0C" w14:textId="77777777" w:rsidR="00C94E0F" w:rsidRDefault="00C94E0F" w:rsidP="00C76C12">
      <w:pPr>
        <w:jc w:val="center"/>
        <w:rPr>
          <w:rFonts w:cs="Calibri"/>
          <w:b/>
          <w:sz w:val="32"/>
          <w:lang w:val="en-GB"/>
        </w:rPr>
      </w:pPr>
    </w:p>
    <w:p w14:paraId="3140CBEB" w14:textId="77777777" w:rsidR="00C76C12" w:rsidRPr="00A2634C" w:rsidRDefault="00C76C12" w:rsidP="00C76C12">
      <w:pPr>
        <w:jc w:val="center"/>
        <w:rPr>
          <w:rFonts w:cs="Calibri"/>
          <w:b/>
          <w:sz w:val="32"/>
          <w:lang w:val="en-GB"/>
        </w:rPr>
      </w:pPr>
      <w:r>
        <w:rPr>
          <w:rFonts w:cs="Calibri"/>
          <w:b/>
          <w:sz w:val="32"/>
          <w:lang w:val="en-GB"/>
        </w:rPr>
        <w:t>DO YOU WISH TO WATCH A HIGH QUALITY EUROPEAN FILM</w:t>
      </w:r>
      <w:r w:rsidRPr="00A2634C">
        <w:rPr>
          <w:rFonts w:cs="Calibri"/>
          <w:b/>
          <w:sz w:val="32"/>
          <w:lang w:val="en-GB"/>
        </w:rPr>
        <w:t>?</w:t>
      </w:r>
    </w:p>
    <w:p w14:paraId="6D82E2B1" w14:textId="77777777" w:rsidR="00C94E0F" w:rsidRDefault="00C76C12" w:rsidP="00C76C12">
      <w:pPr>
        <w:jc w:val="center"/>
        <w:rPr>
          <w:rFonts w:cs="Calibri"/>
          <w:b/>
          <w:sz w:val="32"/>
          <w:lang w:val="en-GB"/>
        </w:rPr>
      </w:pPr>
      <w:r>
        <w:rPr>
          <w:rFonts w:cs="Calibri"/>
          <w:b/>
          <w:sz w:val="32"/>
          <w:lang w:val="en-GB"/>
        </w:rPr>
        <w:t>THE 26</w:t>
      </w:r>
      <w:r w:rsidRPr="00A2634C">
        <w:rPr>
          <w:rFonts w:cs="Calibri"/>
          <w:b/>
          <w:sz w:val="32"/>
          <w:vertAlign w:val="superscript"/>
          <w:lang w:val="en-GB"/>
        </w:rPr>
        <w:t>TH</w:t>
      </w:r>
      <w:r>
        <w:rPr>
          <w:rFonts w:cs="Calibri"/>
          <w:b/>
          <w:sz w:val="32"/>
          <w:lang w:val="en-GB"/>
        </w:rPr>
        <w:t xml:space="preserve"> ANNUAL EDITION OF DAYS OF EUROPEAN FILM </w:t>
      </w:r>
    </w:p>
    <w:p w14:paraId="1DDBB5FD" w14:textId="513F9D5B" w:rsidR="00C76C12" w:rsidRPr="00A2634C" w:rsidRDefault="00C76C12" w:rsidP="00C76C12">
      <w:pPr>
        <w:jc w:val="center"/>
        <w:rPr>
          <w:rFonts w:cs="Calibri"/>
          <w:lang w:val="en-GB"/>
        </w:rPr>
      </w:pPr>
      <w:r>
        <w:rPr>
          <w:rFonts w:cs="Calibri"/>
          <w:b/>
          <w:sz w:val="32"/>
          <w:lang w:val="en-GB"/>
        </w:rPr>
        <w:t>STARTS IN A MONTH</w:t>
      </w:r>
      <w:r w:rsidRPr="00A2634C">
        <w:rPr>
          <w:rFonts w:cs="Calibri"/>
          <w:b/>
          <w:sz w:val="32"/>
          <w:lang w:val="en-GB"/>
        </w:rPr>
        <w:t>!</w:t>
      </w:r>
    </w:p>
    <w:p w14:paraId="10E1668E" w14:textId="77777777" w:rsidR="00C76C12" w:rsidRPr="00A2634C" w:rsidRDefault="00C76C12" w:rsidP="00C76C12">
      <w:pPr>
        <w:jc w:val="center"/>
        <w:rPr>
          <w:rFonts w:cs="Calibri"/>
          <w:lang w:val="en-GB"/>
        </w:rPr>
      </w:pPr>
    </w:p>
    <w:p w14:paraId="32281F8B" w14:textId="77777777" w:rsidR="00C76C12" w:rsidRPr="007F6D15" w:rsidRDefault="00C76C12" w:rsidP="00C76C12">
      <w:pPr>
        <w:jc w:val="center"/>
        <w:rPr>
          <w:b/>
          <w:lang w:val="en-GB"/>
        </w:rPr>
      </w:pPr>
      <w:r>
        <w:rPr>
          <w:b/>
          <w:lang w:val="en-GB"/>
        </w:rPr>
        <w:t>Prague, 4</w:t>
      </w:r>
      <w:r w:rsidRPr="007F6D15">
        <w:rPr>
          <w:b/>
          <w:lang w:val="en-GB"/>
        </w:rPr>
        <w:t xml:space="preserve"> </w:t>
      </w:r>
      <w:r>
        <w:rPr>
          <w:b/>
          <w:lang w:val="en-GB"/>
        </w:rPr>
        <w:t>–</w:t>
      </w:r>
      <w:r w:rsidRPr="007F6D15">
        <w:rPr>
          <w:b/>
          <w:lang w:val="en-GB"/>
        </w:rPr>
        <w:t xml:space="preserve"> 1</w:t>
      </w:r>
      <w:r>
        <w:rPr>
          <w:b/>
          <w:lang w:val="en-GB"/>
        </w:rPr>
        <w:t>1 April</w:t>
      </w:r>
      <w:r w:rsidRPr="007F6D15">
        <w:rPr>
          <w:b/>
          <w:lang w:val="en-GB"/>
        </w:rPr>
        <w:t xml:space="preserve"> / </w:t>
      </w:r>
      <w:proofErr w:type="spellStart"/>
      <w:r w:rsidRPr="007F6D15">
        <w:rPr>
          <w:b/>
          <w:lang w:val="en-GB"/>
        </w:rPr>
        <w:t>Lucerna</w:t>
      </w:r>
      <w:proofErr w:type="spellEnd"/>
      <w:r w:rsidRPr="007F6D15">
        <w:rPr>
          <w:b/>
          <w:lang w:val="en-GB"/>
        </w:rPr>
        <w:t xml:space="preserve">, </w:t>
      </w:r>
      <w:proofErr w:type="spellStart"/>
      <w:r w:rsidRPr="007F6D15">
        <w:rPr>
          <w:b/>
          <w:lang w:val="en-GB"/>
        </w:rPr>
        <w:t>Světozor</w:t>
      </w:r>
      <w:proofErr w:type="spellEnd"/>
      <w:r w:rsidRPr="007F6D15">
        <w:rPr>
          <w:b/>
          <w:lang w:val="en-GB"/>
        </w:rPr>
        <w:t xml:space="preserve"> a</w:t>
      </w:r>
      <w:r>
        <w:rPr>
          <w:b/>
          <w:lang w:val="en-GB"/>
        </w:rPr>
        <w:t>nd</w:t>
      </w:r>
      <w:r w:rsidRPr="007F6D15">
        <w:rPr>
          <w:b/>
          <w:lang w:val="en-GB"/>
        </w:rPr>
        <w:t xml:space="preserve"> Kino </w:t>
      </w:r>
      <w:proofErr w:type="spellStart"/>
      <w:r w:rsidRPr="007F6D15">
        <w:rPr>
          <w:b/>
          <w:lang w:val="en-GB"/>
        </w:rPr>
        <w:t>Pilotů</w:t>
      </w:r>
      <w:proofErr w:type="spellEnd"/>
      <w:r>
        <w:rPr>
          <w:b/>
          <w:lang w:val="en-GB"/>
        </w:rPr>
        <w:t xml:space="preserve"> cinemas</w:t>
      </w:r>
    </w:p>
    <w:p w14:paraId="484ED5B0" w14:textId="77777777" w:rsidR="00C76C12" w:rsidRPr="007F6D15" w:rsidRDefault="00C76C12" w:rsidP="00C76C12">
      <w:pPr>
        <w:jc w:val="center"/>
        <w:rPr>
          <w:b/>
          <w:lang w:val="en-GB"/>
        </w:rPr>
      </w:pPr>
      <w:r w:rsidRPr="007F6D15">
        <w:rPr>
          <w:b/>
          <w:lang w:val="en-GB"/>
        </w:rPr>
        <w:t>Brno</w:t>
      </w:r>
      <w:r>
        <w:rPr>
          <w:b/>
          <w:lang w:val="en-GB"/>
        </w:rPr>
        <w:t>,</w:t>
      </w:r>
      <w:r w:rsidRPr="007F6D15">
        <w:rPr>
          <w:b/>
          <w:lang w:val="en-GB"/>
        </w:rPr>
        <w:t xml:space="preserve"> </w:t>
      </w:r>
      <w:r>
        <w:rPr>
          <w:b/>
          <w:lang w:val="en-GB"/>
        </w:rPr>
        <w:t>4</w:t>
      </w:r>
      <w:r w:rsidRPr="007F6D15">
        <w:rPr>
          <w:b/>
          <w:lang w:val="en-GB"/>
        </w:rPr>
        <w:t xml:space="preserve"> - </w:t>
      </w:r>
      <w:r>
        <w:rPr>
          <w:b/>
          <w:lang w:val="en-GB"/>
        </w:rPr>
        <w:t>7</w:t>
      </w:r>
      <w:r w:rsidRPr="007F6D15">
        <w:rPr>
          <w:b/>
          <w:lang w:val="en-GB"/>
        </w:rPr>
        <w:t xml:space="preserve"> </w:t>
      </w:r>
      <w:r>
        <w:rPr>
          <w:b/>
          <w:lang w:val="en-GB"/>
        </w:rPr>
        <w:t>April</w:t>
      </w:r>
      <w:r w:rsidRPr="007F6D15">
        <w:rPr>
          <w:b/>
          <w:lang w:val="en-GB"/>
        </w:rPr>
        <w:t xml:space="preserve"> / Scala</w:t>
      </w:r>
      <w:r>
        <w:rPr>
          <w:b/>
          <w:lang w:val="en-GB"/>
        </w:rPr>
        <w:t xml:space="preserve"> cinema</w:t>
      </w:r>
    </w:p>
    <w:p w14:paraId="136891A3" w14:textId="77777777" w:rsidR="00C76C12" w:rsidRPr="007F6D15" w:rsidRDefault="00C76C12" w:rsidP="00C76C12">
      <w:pPr>
        <w:jc w:val="center"/>
        <w:rPr>
          <w:b/>
          <w:lang w:val="en-GB"/>
        </w:rPr>
      </w:pPr>
    </w:p>
    <w:p w14:paraId="2DA7E5BE" w14:textId="77777777" w:rsidR="00C76C12" w:rsidRPr="007F6D15" w:rsidRDefault="00C76C12" w:rsidP="00C76C12">
      <w:pPr>
        <w:jc w:val="center"/>
        <w:rPr>
          <w:b/>
          <w:lang w:val="en-GB"/>
        </w:rPr>
      </w:pPr>
      <w:r w:rsidRPr="00DF649F">
        <w:rPr>
          <w:rFonts w:cs="Calibri"/>
          <w:b/>
          <w:color w:val="000000"/>
          <w:lang w:val="en-GB"/>
        </w:rPr>
        <w:t xml:space="preserve">Echoes will take place in the following towns and on </w:t>
      </w:r>
      <w:r>
        <w:rPr>
          <w:rFonts w:cs="Calibri"/>
          <w:b/>
          <w:color w:val="000000"/>
          <w:lang w:val="en-GB"/>
        </w:rPr>
        <w:t xml:space="preserve">the </w:t>
      </w:r>
      <w:r w:rsidRPr="00DF649F">
        <w:rPr>
          <w:rFonts w:cs="Calibri"/>
          <w:b/>
          <w:color w:val="000000"/>
          <w:lang w:val="en-GB"/>
        </w:rPr>
        <w:t>following dates</w:t>
      </w:r>
      <w:r w:rsidRPr="007F6D15">
        <w:rPr>
          <w:b/>
          <w:lang w:val="en-GB"/>
        </w:rPr>
        <w:t>:</w:t>
      </w:r>
    </w:p>
    <w:p w14:paraId="1D258776" w14:textId="74A50304" w:rsidR="00C76C12" w:rsidRPr="00A2634C" w:rsidRDefault="00C76C12" w:rsidP="00C76C12">
      <w:pPr>
        <w:jc w:val="center"/>
        <w:rPr>
          <w:rFonts w:cs="Calibri"/>
          <w:lang w:val="en-GB"/>
        </w:rPr>
      </w:pPr>
      <w:proofErr w:type="spellStart"/>
      <w:r>
        <w:rPr>
          <w:lang w:val="en-GB"/>
        </w:rPr>
        <w:t>Havířov</w:t>
      </w:r>
      <w:proofErr w:type="spellEnd"/>
      <w:r w:rsidRPr="007F6D15">
        <w:rPr>
          <w:lang w:val="en-GB"/>
        </w:rPr>
        <w:t xml:space="preserve"> (1</w:t>
      </w:r>
      <w:r>
        <w:rPr>
          <w:lang w:val="en-GB"/>
        </w:rPr>
        <w:t>5</w:t>
      </w:r>
      <w:r w:rsidRPr="007F6D15">
        <w:rPr>
          <w:lang w:val="en-GB"/>
        </w:rPr>
        <w:t xml:space="preserve"> </w:t>
      </w:r>
      <w:r>
        <w:rPr>
          <w:lang w:val="en-GB"/>
        </w:rPr>
        <w:t>–</w:t>
      </w:r>
      <w:r w:rsidRPr="007F6D15">
        <w:rPr>
          <w:lang w:val="en-GB"/>
        </w:rPr>
        <w:t xml:space="preserve"> 1</w:t>
      </w:r>
      <w:r>
        <w:rPr>
          <w:lang w:val="en-GB"/>
        </w:rPr>
        <w:t>7 April</w:t>
      </w:r>
      <w:r w:rsidRPr="007F6D15">
        <w:rPr>
          <w:lang w:val="en-GB"/>
        </w:rPr>
        <w:t xml:space="preserve">), </w:t>
      </w:r>
      <w:proofErr w:type="spellStart"/>
      <w:r>
        <w:rPr>
          <w:lang w:val="en-GB"/>
        </w:rPr>
        <w:t>Hodonín</w:t>
      </w:r>
      <w:proofErr w:type="spellEnd"/>
      <w:r>
        <w:rPr>
          <w:lang w:val="en-GB"/>
        </w:rPr>
        <w:t xml:space="preserve"> (16 – 17 April), </w:t>
      </w:r>
      <w:proofErr w:type="spellStart"/>
      <w:r>
        <w:rPr>
          <w:lang w:val="en-GB"/>
        </w:rPr>
        <w:t>Boskovice</w:t>
      </w:r>
      <w:proofErr w:type="spellEnd"/>
      <w:r>
        <w:rPr>
          <w:lang w:val="en-GB"/>
        </w:rPr>
        <w:t xml:space="preserve"> (15 – 16 April), </w:t>
      </w:r>
      <w:proofErr w:type="spellStart"/>
      <w:r w:rsidRPr="007F6D15">
        <w:rPr>
          <w:lang w:val="en-GB"/>
        </w:rPr>
        <w:t>Červený</w:t>
      </w:r>
      <w:proofErr w:type="spellEnd"/>
      <w:r>
        <w:rPr>
          <w:lang w:val="en-GB"/>
        </w:rPr>
        <w:t> </w:t>
      </w:r>
      <w:proofErr w:type="spellStart"/>
      <w:r w:rsidRPr="007F6D15">
        <w:rPr>
          <w:lang w:val="en-GB"/>
        </w:rPr>
        <w:t>Kostelec</w:t>
      </w:r>
      <w:proofErr w:type="spellEnd"/>
      <w:r>
        <w:rPr>
          <w:lang w:val="en-GB"/>
        </w:rPr>
        <w:t> </w:t>
      </w:r>
      <w:r w:rsidRPr="007F6D15">
        <w:rPr>
          <w:lang w:val="en-GB"/>
        </w:rPr>
        <w:t>(1</w:t>
      </w:r>
      <w:r>
        <w:rPr>
          <w:lang w:val="en-GB"/>
        </w:rPr>
        <w:t>6 and </w:t>
      </w:r>
      <w:r w:rsidRPr="007F6D15">
        <w:rPr>
          <w:lang w:val="en-GB"/>
        </w:rPr>
        <w:t>1</w:t>
      </w:r>
      <w:r>
        <w:rPr>
          <w:lang w:val="en-GB"/>
        </w:rPr>
        <w:t>8 April</w:t>
      </w:r>
      <w:r w:rsidRPr="007F6D15">
        <w:rPr>
          <w:lang w:val="en-GB"/>
        </w:rPr>
        <w:t xml:space="preserve">), </w:t>
      </w:r>
      <w:r>
        <w:rPr>
          <w:lang w:val="en-GB"/>
        </w:rPr>
        <w:t xml:space="preserve">Hradec </w:t>
      </w:r>
      <w:proofErr w:type="spellStart"/>
      <w:r>
        <w:rPr>
          <w:lang w:val="en-GB"/>
        </w:rPr>
        <w:t>Králové</w:t>
      </w:r>
      <w:proofErr w:type="spellEnd"/>
      <w:r>
        <w:rPr>
          <w:lang w:val="en-GB"/>
        </w:rPr>
        <w:t xml:space="preserve"> (15 – 17 April),</w:t>
      </w:r>
      <w:r w:rsidRPr="007F6D15">
        <w:rPr>
          <w:lang w:val="en-GB"/>
        </w:rPr>
        <w:t xml:space="preserve"> </w:t>
      </w:r>
      <w:r w:rsidR="007A5FD0">
        <w:rPr>
          <w:lang w:val="en-GB"/>
        </w:rPr>
        <w:br/>
      </w:r>
      <w:proofErr w:type="spellStart"/>
      <w:r w:rsidRPr="007F6D15">
        <w:rPr>
          <w:lang w:val="en-GB"/>
        </w:rPr>
        <w:t>Jablonec</w:t>
      </w:r>
      <w:proofErr w:type="spellEnd"/>
      <w:r w:rsidRPr="007F6D15">
        <w:rPr>
          <w:lang w:val="en-GB"/>
        </w:rPr>
        <w:t xml:space="preserve"> </w:t>
      </w:r>
      <w:proofErr w:type="spellStart"/>
      <w:proofErr w:type="gramStart"/>
      <w:r w:rsidRPr="007F6D15">
        <w:rPr>
          <w:lang w:val="en-GB"/>
        </w:rPr>
        <w:t>nad</w:t>
      </w:r>
      <w:proofErr w:type="spellEnd"/>
      <w:proofErr w:type="gramEnd"/>
      <w:r w:rsidRPr="007F6D15">
        <w:rPr>
          <w:lang w:val="en-GB"/>
        </w:rPr>
        <w:t xml:space="preserve"> </w:t>
      </w:r>
      <w:proofErr w:type="spellStart"/>
      <w:r w:rsidRPr="007F6D15">
        <w:rPr>
          <w:lang w:val="en-GB"/>
        </w:rPr>
        <w:t>Nisou</w:t>
      </w:r>
      <w:proofErr w:type="spellEnd"/>
      <w:r w:rsidRPr="007F6D15">
        <w:rPr>
          <w:lang w:val="en-GB"/>
        </w:rPr>
        <w:t xml:space="preserve"> (1</w:t>
      </w:r>
      <w:r>
        <w:rPr>
          <w:lang w:val="en-GB"/>
        </w:rPr>
        <w:t>9</w:t>
      </w:r>
      <w:r w:rsidRPr="007F6D15">
        <w:rPr>
          <w:lang w:val="en-GB"/>
        </w:rPr>
        <w:t xml:space="preserve"> </w:t>
      </w:r>
      <w:r>
        <w:rPr>
          <w:lang w:val="en-GB"/>
        </w:rPr>
        <w:t>–</w:t>
      </w:r>
      <w:r w:rsidRPr="007F6D15">
        <w:rPr>
          <w:lang w:val="en-GB"/>
        </w:rPr>
        <w:t xml:space="preserve"> 2</w:t>
      </w:r>
      <w:r>
        <w:rPr>
          <w:lang w:val="en-GB"/>
        </w:rPr>
        <w:t>1 April</w:t>
      </w:r>
      <w:r w:rsidRPr="007F6D15">
        <w:rPr>
          <w:lang w:val="en-GB"/>
        </w:rPr>
        <w:t>)</w:t>
      </w:r>
    </w:p>
    <w:p w14:paraId="67BB8CC5" w14:textId="77777777" w:rsidR="00C94E0F" w:rsidRPr="001D4BB8" w:rsidRDefault="00C94E0F" w:rsidP="00C94E0F">
      <w:pPr>
        <w:jc w:val="center"/>
        <w:rPr>
          <w:rFonts w:cs="Calibri"/>
          <w:color w:val="00B0F0"/>
        </w:rPr>
      </w:pPr>
      <w:r w:rsidRPr="001D4BB8">
        <w:rPr>
          <w:rFonts w:cs="Calibri"/>
          <w:color w:val="00B0F0"/>
        </w:rPr>
        <w:t>____________________________________________________________________________________________________________</w:t>
      </w:r>
    </w:p>
    <w:p w14:paraId="4ABA1925" w14:textId="77777777" w:rsidR="00C76C12" w:rsidRPr="00A2634C" w:rsidRDefault="00C76C12" w:rsidP="00C76C12">
      <w:pPr>
        <w:rPr>
          <w:rFonts w:cs="Calibri"/>
          <w:lang w:val="en-GB"/>
        </w:rPr>
      </w:pPr>
    </w:p>
    <w:p w14:paraId="606380A6" w14:textId="77777777" w:rsidR="00C76C12" w:rsidRDefault="00C76C12" w:rsidP="00C76C12">
      <w:pPr>
        <w:jc w:val="both"/>
        <w:rPr>
          <w:b/>
          <w:lang w:val="en-GB"/>
        </w:rPr>
      </w:pPr>
      <w:r>
        <w:rPr>
          <w:b/>
          <w:lang w:val="en-GB"/>
        </w:rPr>
        <w:t>Days of European Film have been offering the most interesting films of contemporary European cinema for 26 years. This year, the festival invites the audience to cinemas to watch 45 films from various parts of Europe. The films, divided into traditional as well as completely new programme sections, cover the themes of ordinary life: sports, Nature, eroticism and love, music, and freedom of choice. With their festival programming, DEF want to be more accommodating to the audience. The festival will include seminars for cinema operators, film screenings for children and seniors, debates and special guests. But, above all, DEF invite the audience to see high-quality European films</w:t>
      </w:r>
      <w:r w:rsidRPr="007F6D15">
        <w:rPr>
          <w:b/>
          <w:lang w:val="en-GB"/>
        </w:rPr>
        <w:t>!</w:t>
      </w:r>
    </w:p>
    <w:p w14:paraId="644B42D5" w14:textId="77777777" w:rsidR="00C76C12" w:rsidRPr="00A2634C" w:rsidRDefault="00C76C12" w:rsidP="00C76C12">
      <w:pPr>
        <w:jc w:val="both"/>
        <w:rPr>
          <w:rFonts w:cs="Calibri"/>
          <w:b/>
          <w:lang w:val="en-GB"/>
        </w:rPr>
      </w:pPr>
    </w:p>
    <w:p w14:paraId="364FE01D" w14:textId="64B4B728" w:rsidR="00C76C12" w:rsidRPr="00F40FF9" w:rsidRDefault="00C76C12" w:rsidP="00C76C12">
      <w:pPr>
        <w:jc w:val="both"/>
        <w:rPr>
          <w:rFonts w:cs="Calibri"/>
          <w:i/>
          <w:lang w:val="en-GB"/>
        </w:rPr>
      </w:pPr>
      <w:r>
        <w:rPr>
          <w:rFonts w:cs="Calibri"/>
          <w:lang w:val="en-GB"/>
        </w:rPr>
        <w:t>The 26</w:t>
      </w:r>
      <w:r w:rsidRPr="00DE009D">
        <w:rPr>
          <w:rFonts w:cs="Calibri"/>
          <w:vertAlign w:val="superscript"/>
          <w:lang w:val="en-GB"/>
        </w:rPr>
        <w:t>th</w:t>
      </w:r>
      <w:r>
        <w:rPr>
          <w:rFonts w:cs="Calibri"/>
          <w:lang w:val="en-GB"/>
        </w:rPr>
        <w:t xml:space="preserve"> annual edition of Days of European Film will be opened </w:t>
      </w:r>
      <w:r w:rsidR="00556FF3">
        <w:rPr>
          <w:rFonts w:cs="Calibri"/>
          <w:lang w:val="en-GB"/>
        </w:rPr>
        <w:t>on April 4</w:t>
      </w:r>
      <w:r w:rsidR="00556FF3" w:rsidRPr="00556FF3">
        <w:rPr>
          <w:rFonts w:cs="Calibri"/>
          <w:vertAlign w:val="superscript"/>
          <w:lang w:val="en-GB"/>
        </w:rPr>
        <w:t>th</w:t>
      </w:r>
      <w:r w:rsidR="00556FF3">
        <w:rPr>
          <w:rFonts w:cs="Calibri"/>
          <w:lang w:val="en-GB"/>
        </w:rPr>
        <w:t xml:space="preserve"> </w:t>
      </w:r>
      <w:r>
        <w:rPr>
          <w:rFonts w:cs="Calibri"/>
          <w:lang w:val="en-GB"/>
        </w:rPr>
        <w:t xml:space="preserve">by the French film </w:t>
      </w:r>
      <w:r>
        <w:rPr>
          <w:rFonts w:cs="Calibri"/>
          <w:b/>
          <w:i/>
          <w:lang w:val="en-GB"/>
        </w:rPr>
        <w:t>Edmond</w:t>
      </w:r>
      <w:r>
        <w:rPr>
          <w:rFonts w:cs="Calibri"/>
          <w:lang w:val="en-GB"/>
        </w:rPr>
        <w:t xml:space="preserve">. The splendid costume comedic drama with a French charm tells the story of the poet and writer </w:t>
      </w:r>
      <w:r w:rsidRPr="0046415D">
        <w:rPr>
          <w:rFonts w:cs="Calibri"/>
          <w:lang w:val="en-GB"/>
        </w:rPr>
        <w:t xml:space="preserve">Edmond Rostand </w:t>
      </w:r>
      <w:r w:rsidR="0046415D" w:rsidRPr="0046415D">
        <w:rPr>
          <w:rFonts w:cs="Calibri"/>
          <w:lang w:val="en-GB"/>
        </w:rPr>
        <w:t>(</w:t>
      </w:r>
      <w:r w:rsidR="0046415D">
        <w:rPr>
          <w:rFonts w:cs="Calibri"/>
        </w:rPr>
        <w:t>Thomas Solivéres</w:t>
      </w:r>
      <w:r w:rsidR="0046415D" w:rsidRPr="0046415D">
        <w:rPr>
          <w:rFonts w:cs="Calibri"/>
        </w:rPr>
        <w:t>)</w:t>
      </w:r>
      <w:r w:rsidR="0046415D">
        <w:rPr>
          <w:rFonts w:cs="Calibri"/>
        </w:rPr>
        <w:t xml:space="preserve"> </w:t>
      </w:r>
      <w:r w:rsidRPr="0046415D">
        <w:rPr>
          <w:rFonts w:cs="Calibri"/>
          <w:lang w:val="en-GB"/>
        </w:rPr>
        <w:t xml:space="preserve">who is given the chance of a lifetime as a poor artist – to write a theatre play. The film about the creation of one of the most beautiful and most performed theatre plays, </w:t>
      </w:r>
      <w:r w:rsidRPr="0046415D">
        <w:rPr>
          <w:rFonts w:cs="Calibri"/>
          <w:i/>
          <w:lang w:val="en-GB"/>
        </w:rPr>
        <w:t>Cyrano de Bergerac</w:t>
      </w:r>
      <w:r w:rsidRPr="0046415D">
        <w:rPr>
          <w:rFonts w:cs="Calibri"/>
          <w:lang w:val="en-GB"/>
        </w:rPr>
        <w:t>, shows the source of Rostand’s inspiration in real life. The film was also shot in the Czech Republic and the audience can thus recognise the Estates Theatre and other locations in</w:t>
      </w:r>
      <w:r>
        <w:rPr>
          <w:rFonts w:cs="Calibri"/>
          <w:lang w:val="en-GB"/>
        </w:rPr>
        <w:t xml:space="preserve"> the scenes. </w:t>
      </w:r>
      <w:r w:rsidRPr="00A7307A">
        <w:rPr>
          <w:rFonts w:cs="Calibri"/>
          <w:i/>
          <w:lang w:val="en-GB"/>
        </w:rPr>
        <w:t>Edmond</w:t>
      </w:r>
      <w:r>
        <w:rPr>
          <w:rFonts w:cs="Calibri"/>
          <w:lang w:val="en-GB"/>
        </w:rPr>
        <w:t xml:space="preserve"> is in distribution in 26 countries and has been seen by 700,000 cinema-goers in France alone since its January premiere. Hana Šilarová, the DEF programmer, adds to the opening film: </w:t>
      </w:r>
      <w:r>
        <w:rPr>
          <w:rFonts w:cs="Calibri"/>
          <w:i/>
          <w:lang w:val="en-GB"/>
        </w:rPr>
        <w:t>“The young Edmond Rostand is an insecure and incorrigibly romantic writer who waits for an opportunity in vain. However, over time, we watch him grow along with his magnum opus. Set in the period of the 19</w:t>
      </w:r>
      <w:r w:rsidRPr="00F40FF9">
        <w:rPr>
          <w:rFonts w:cs="Calibri"/>
          <w:i/>
          <w:vertAlign w:val="superscript"/>
          <w:lang w:val="en-GB"/>
        </w:rPr>
        <w:t>th</w:t>
      </w:r>
      <w:r>
        <w:rPr>
          <w:rFonts w:cs="Calibri"/>
          <w:i/>
          <w:lang w:val="en-GB"/>
        </w:rPr>
        <w:t xml:space="preserve"> century in Paris, this film reveals the source of Rostand’s inspiration used in his artistic creative process. The film includes situational humour and the well-known scene under a balcony.”</w:t>
      </w:r>
    </w:p>
    <w:p w14:paraId="3155803E" w14:textId="77777777" w:rsidR="00C76C12" w:rsidRDefault="00C76C12" w:rsidP="00C76C12">
      <w:pPr>
        <w:jc w:val="both"/>
        <w:rPr>
          <w:rFonts w:cs="Calibri"/>
          <w:i/>
          <w:lang w:val="en-GB"/>
        </w:rPr>
      </w:pPr>
    </w:p>
    <w:p w14:paraId="7971A736" w14:textId="77777777" w:rsidR="007A5FD0" w:rsidRDefault="007A5FD0" w:rsidP="00C76C12">
      <w:pPr>
        <w:jc w:val="both"/>
        <w:rPr>
          <w:rFonts w:cs="Calibri"/>
          <w:i/>
          <w:lang w:val="en-GB"/>
        </w:rPr>
      </w:pPr>
    </w:p>
    <w:p w14:paraId="6E370A80" w14:textId="250861A9" w:rsidR="007A5FD0" w:rsidRPr="00A2634C" w:rsidRDefault="007A5FD0" w:rsidP="00C76C12">
      <w:pPr>
        <w:jc w:val="both"/>
        <w:rPr>
          <w:rFonts w:cs="Calibri"/>
          <w:i/>
          <w:lang w:val="en-GB"/>
        </w:rPr>
      </w:pPr>
      <w:bookmarkStart w:id="0" w:name="_GoBack"/>
      <w:bookmarkEnd w:id="0"/>
      <w:r>
        <w:rPr>
          <w:rFonts w:cs="Calibri"/>
          <w:i/>
          <w:noProof/>
          <w:lang w:val="cs-CZ" w:eastAsia="cs-CZ"/>
        </w:rPr>
        <w:lastRenderedPageBreak/>
        <w:drawing>
          <wp:anchor distT="0" distB="0" distL="114300" distR="114300" simplePos="0" relativeHeight="251659264" behindDoc="0" locked="0" layoutInCell="1" allowOverlap="1" wp14:anchorId="4D975148" wp14:editId="2E23EE06">
            <wp:simplePos x="0" y="0"/>
            <wp:positionH relativeFrom="margin">
              <wp:align>left</wp:align>
            </wp:positionH>
            <wp:positionV relativeFrom="margin">
              <wp:align>top</wp:align>
            </wp:positionV>
            <wp:extent cx="3020060" cy="2011680"/>
            <wp:effectExtent l="0" t="0" r="8890" b="7620"/>
            <wp:wrapSquare wrapText="bothSides"/>
            <wp:docPr id="6" name="Obrázek 6" descr="C:\Users\Michaela Dvořáková\AppData\Local\Microsoft\Windows\INetCache\Content.Outlook\AZTEM7K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a Dvořáková\AppData\Local\Microsoft\Windows\INetCache\Content.Outlook\AZTEM7KF\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006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F3D0D" w14:textId="5E46EC19" w:rsidR="00556FF3" w:rsidRPr="00556FF3" w:rsidRDefault="00556FF3" w:rsidP="00556FF3">
      <w:pPr>
        <w:jc w:val="center"/>
        <w:rPr>
          <w:rFonts w:cs="Calibri"/>
          <w:i/>
          <w:sz w:val="22"/>
        </w:rPr>
      </w:pPr>
      <w:r w:rsidRPr="00556FF3">
        <w:rPr>
          <w:rFonts w:cs="Calibri"/>
          <w:i/>
          <w:sz w:val="22"/>
        </w:rPr>
        <w:t>Thomas Solivéres as young Edmond Rostand and Simon Abkarian and Marc Andreoni</w:t>
      </w:r>
    </w:p>
    <w:p w14:paraId="7620BB51" w14:textId="5193EA68" w:rsidR="007A5FD0" w:rsidRDefault="002B456E" w:rsidP="00556FF3">
      <w:pPr>
        <w:jc w:val="center"/>
        <w:rPr>
          <w:rFonts w:cs="Calibri"/>
          <w:i/>
          <w:sz w:val="22"/>
        </w:rPr>
      </w:pPr>
      <w:r>
        <w:rPr>
          <w:rFonts w:cs="Calibri"/>
          <w:i/>
          <w:sz w:val="22"/>
        </w:rPr>
        <w:t xml:space="preserve">in the movie Edmond. </w:t>
      </w:r>
      <w:r w:rsidR="00556FF3" w:rsidRPr="00556FF3">
        <w:rPr>
          <w:rFonts w:cs="Calibri"/>
          <w:i/>
          <w:sz w:val="22"/>
        </w:rPr>
        <w:t>Source: DEF</w:t>
      </w:r>
    </w:p>
    <w:p w14:paraId="057B5F8E" w14:textId="77777777" w:rsidR="002B456E" w:rsidRDefault="002B456E" w:rsidP="00556FF3">
      <w:pPr>
        <w:jc w:val="center"/>
        <w:rPr>
          <w:rFonts w:cs="Calibri"/>
          <w:lang w:val="en-GB"/>
        </w:rPr>
      </w:pPr>
    </w:p>
    <w:p w14:paraId="00850662" w14:textId="77777777" w:rsidR="007A5FD0" w:rsidRDefault="007A5FD0" w:rsidP="00C76C12">
      <w:pPr>
        <w:jc w:val="both"/>
        <w:rPr>
          <w:rFonts w:cs="Calibri"/>
          <w:lang w:val="en-GB"/>
        </w:rPr>
      </w:pPr>
    </w:p>
    <w:p w14:paraId="38259DD8" w14:textId="2D1B34AC" w:rsidR="00C76C12" w:rsidRPr="00A2634C" w:rsidRDefault="007A5FD0" w:rsidP="00C76C12">
      <w:pPr>
        <w:jc w:val="both"/>
        <w:rPr>
          <w:rFonts w:cs="Calibri"/>
          <w:lang w:val="en-GB"/>
        </w:rPr>
      </w:pPr>
      <w:r>
        <w:rPr>
          <w:rFonts w:ascii="Arial" w:hAnsi="Arial" w:cs="Arial"/>
          <w:noProof/>
          <w:color w:val="1A0DAB"/>
          <w:sz w:val="20"/>
          <w:szCs w:val="20"/>
          <w:bdr w:val="none" w:sz="0" w:space="0" w:color="auto" w:frame="1"/>
          <w:lang w:val="cs-CZ" w:eastAsia="cs-CZ"/>
        </w:rPr>
        <w:drawing>
          <wp:anchor distT="0" distB="0" distL="114300" distR="114300" simplePos="0" relativeHeight="251661312" behindDoc="0" locked="0" layoutInCell="1" allowOverlap="1" wp14:anchorId="07C078F0" wp14:editId="76C93498">
            <wp:simplePos x="0" y="0"/>
            <wp:positionH relativeFrom="margin">
              <wp:align>right</wp:align>
            </wp:positionH>
            <wp:positionV relativeFrom="margin">
              <wp:align>top</wp:align>
            </wp:positionV>
            <wp:extent cx="3017520" cy="2011680"/>
            <wp:effectExtent l="0" t="0" r="0" b="7620"/>
            <wp:wrapSquare wrapText="bothSides"/>
            <wp:docPr id="3" name="Obrázek 3" descr="Výsledek obrázku pro film edmond">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film edmond">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6C12">
        <w:rPr>
          <w:rFonts w:cs="Calibri"/>
          <w:lang w:val="en-GB"/>
        </w:rPr>
        <w:t>The 26</w:t>
      </w:r>
      <w:r w:rsidR="00C76C12" w:rsidRPr="00626603">
        <w:rPr>
          <w:rFonts w:cs="Calibri"/>
          <w:vertAlign w:val="superscript"/>
          <w:lang w:val="en-GB"/>
        </w:rPr>
        <w:t>th</w:t>
      </w:r>
      <w:r w:rsidR="00C76C12">
        <w:rPr>
          <w:rFonts w:cs="Calibri"/>
          <w:lang w:val="en-GB"/>
        </w:rPr>
        <w:t xml:space="preserve"> Days of European Film will offer the audience 45 films divided into 7 sections</w:t>
      </w:r>
      <w:r w:rsidR="00C76C12" w:rsidRPr="00A2634C">
        <w:rPr>
          <w:rFonts w:cs="Calibri"/>
          <w:lang w:val="en-GB"/>
        </w:rPr>
        <w:t>:</w:t>
      </w:r>
    </w:p>
    <w:p w14:paraId="162540B6" w14:textId="77777777" w:rsidR="00C76C12" w:rsidRPr="00A2634C" w:rsidRDefault="00C76C12" w:rsidP="00C76C12">
      <w:pPr>
        <w:jc w:val="both"/>
        <w:rPr>
          <w:rFonts w:cs="Calibri"/>
          <w:lang w:val="en-GB"/>
        </w:rPr>
      </w:pPr>
    </w:p>
    <w:p w14:paraId="2E304668" w14:textId="77777777" w:rsidR="00C76C12" w:rsidRPr="00A2634C" w:rsidRDefault="00C76C12" w:rsidP="00C76C12">
      <w:pPr>
        <w:jc w:val="both"/>
        <w:rPr>
          <w:rFonts w:cs="Calibri"/>
          <w:b/>
          <w:lang w:val="en-GB"/>
        </w:rPr>
      </w:pPr>
      <w:r w:rsidRPr="00A2634C">
        <w:rPr>
          <w:rFonts w:cs="Calibri"/>
          <w:b/>
          <w:lang w:val="en-GB"/>
        </w:rPr>
        <w:t xml:space="preserve">Best of / </w:t>
      </w:r>
      <w:proofErr w:type="gramStart"/>
      <w:r>
        <w:rPr>
          <w:lang w:val="en-GB"/>
        </w:rPr>
        <w:t>The</w:t>
      </w:r>
      <w:proofErr w:type="gramEnd"/>
      <w:r>
        <w:rPr>
          <w:lang w:val="en-GB"/>
        </w:rPr>
        <w:t xml:space="preserve"> selection of the most interesting films created over the last two years in the cinema of the respective European countries</w:t>
      </w:r>
      <w:r w:rsidRPr="00A2634C">
        <w:rPr>
          <w:rFonts w:cs="Calibri"/>
          <w:lang w:val="en-GB"/>
        </w:rPr>
        <w:t>.</w:t>
      </w:r>
    </w:p>
    <w:p w14:paraId="0D09D7C8" w14:textId="77777777" w:rsidR="00C76C12" w:rsidRPr="00A2634C" w:rsidRDefault="00C76C12" w:rsidP="00C76C12">
      <w:pPr>
        <w:jc w:val="both"/>
        <w:rPr>
          <w:rFonts w:cs="Calibri"/>
          <w:b/>
          <w:lang w:val="en-GB"/>
        </w:rPr>
      </w:pPr>
      <w:r w:rsidRPr="00A2634C">
        <w:rPr>
          <w:rFonts w:cs="Calibri"/>
          <w:b/>
          <w:lang w:val="en-GB"/>
        </w:rPr>
        <w:t xml:space="preserve">MEDIA: </w:t>
      </w:r>
      <w:r>
        <w:rPr>
          <w:rFonts w:cs="Calibri"/>
          <w:b/>
          <w:lang w:val="en-GB"/>
        </w:rPr>
        <w:t>Love without Borders</w:t>
      </w:r>
      <w:r w:rsidRPr="00A2634C">
        <w:rPr>
          <w:rFonts w:cs="Calibri"/>
          <w:b/>
          <w:lang w:val="en-GB"/>
        </w:rPr>
        <w:t xml:space="preserve"> / </w:t>
      </w:r>
      <w:proofErr w:type="gramStart"/>
      <w:r>
        <w:rPr>
          <w:rFonts w:cs="Calibri"/>
          <w:lang w:val="en-GB"/>
        </w:rPr>
        <w:t>The</w:t>
      </w:r>
      <w:proofErr w:type="gramEnd"/>
      <w:r>
        <w:rPr>
          <w:rFonts w:cs="Calibri"/>
          <w:lang w:val="en-GB"/>
        </w:rPr>
        <w:t xml:space="preserve"> way to one’s heart is through film! And the films from this section will show the various forms of love, flirt and erotic tension in relationships between two (and among more) people</w:t>
      </w:r>
      <w:r w:rsidRPr="00A2634C">
        <w:rPr>
          <w:rFonts w:cs="Calibri"/>
          <w:lang w:val="en-GB"/>
        </w:rPr>
        <w:t xml:space="preserve">. </w:t>
      </w:r>
    </w:p>
    <w:p w14:paraId="4DA7B885" w14:textId="77777777" w:rsidR="00C76C12" w:rsidRPr="00A2634C" w:rsidRDefault="00C76C12" w:rsidP="00C76C12">
      <w:pPr>
        <w:jc w:val="both"/>
        <w:rPr>
          <w:rFonts w:cs="Calibri"/>
          <w:b/>
          <w:lang w:val="en-GB"/>
        </w:rPr>
      </w:pPr>
      <w:r w:rsidRPr="00A2634C">
        <w:rPr>
          <w:rFonts w:cs="Calibri"/>
          <w:b/>
          <w:lang w:val="en-GB"/>
        </w:rPr>
        <w:t xml:space="preserve">Film &amp; Music / </w:t>
      </w:r>
      <w:r>
        <w:rPr>
          <w:rFonts w:cs="Calibri"/>
          <w:lang w:val="en-GB"/>
        </w:rPr>
        <w:t>This year’s DEF will once again follow the rhythm of music! This traditional section will present films with music themes – ranging from documentaries about music stars, through recorded operas to live action music films.</w:t>
      </w:r>
      <w:r w:rsidRPr="00A2634C">
        <w:rPr>
          <w:rFonts w:cs="Calibri"/>
          <w:lang w:val="en-GB"/>
        </w:rPr>
        <w:t xml:space="preserve"> </w:t>
      </w:r>
    </w:p>
    <w:p w14:paraId="365EAE3E" w14:textId="77777777" w:rsidR="00C76C12" w:rsidRPr="00A2634C" w:rsidRDefault="00C76C12" w:rsidP="00C76C12">
      <w:pPr>
        <w:jc w:val="both"/>
        <w:rPr>
          <w:rFonts w:cs="Calibri"/>
          <w:b/>
          <w:lang w:val="en-GB"/>
        </w:rPr>
      </w:pPr>
      <w:r>
        <w:rPr>
          <w:rFonts w:cs="Calibri"/>
          <w:b/>
          <w:lang w:val="en-GB"/>
        </w:rPr>
        <w:t>Mother Nature</w:t>
      </w:r>
      <w:r w:rsidRPr="00A2634C">
        <w:rPr>
          <w:rFonts w:cs="Calibri"/>
          <w:b/>
          <w:lang w:val="en-GB"/>
        </w:rPr>
        <w:t xml:space="preserve"> / </w:t>
      </w:r>
      <w:r>
        <w:rPr>
          <w:rFonts w:cs="Calibri"/>
          <w:lang w:val="en-GB"/>
        </w:rPr>
        <w:t>Can an individual help Nature? Are state leaders capable of reaching agreement to avert the climatic change? Do we know how to treat animals? These are the themes of this new section with a focus on the planet Earth</w:t>
      </w:r>
      <w:r w:rsidRPr="00A2634C">
        <w:rPr>
          <w:rFonts w:cs="Calibri"/>
          <w:lang w:val="en-GB"/>
        </w:rPr>
        <w:t>.</w:t>
      </w:r>
    </w:p>
    <w:p w14:paraId="694F57E3" w14:textId="77777777" w:rsidR="00C76C12" w:rsidRPr="00A2634C" w:rsidRDefault="00C76C12" w:rsidP="00C76C12">
      <w:pPr>
        <w:jc w:val="both"/>
        <w:rPr>
          <w:rFonts w:cs="Calibri"/>
          <w:b/>
          <w:lang w:val="en-GB"/>
        </w:rPr>
      </w:pPr>
      <w:proofErr w:type="spellStart"/>
      <w:r w:rsidRPr="00A2634C">
        <w:rPr>
          <w:rFonts w:cs="Calibri"/>
          <w:b/>
          <w:lang w:val="en-GB"/>
        </w:rPr>
        <w:t>Eurosport</w:t>
      </w:r>
      <w:proofErr w:type="spellEnd"/>
      <w:r w:rsidRPr="00A2634C">
        <w:rPr>
          <w:rFonts w:cs="Calibri"/>
          <w:b/>
          <w:lang w:val="en-GB"/>
        </w:rPr>
        <w:t xml:space="preserve"> / </w:t>
      </w:r>
      <w:r>
        <w:rPr>
          <w:rFonts w:cs="Calibri"/>
          <w:lang w:val="en-GB"/>
        </w:rPr>
        <w:t xml:space="preserve">This new section </w:t>
      </w:r>
      <w:proofErr w:type="gramStart"/>
      <w:r>
        <w:rPr>
          <w:rFonts w:cs="Calibri"/>
          <w:lang w:val="en-GB"/>
        </w:rPr>
        <w:t>concentrates</w:t>
      </w:r>
      <w:proofErr w:type="gramEnd"/>
      <w:r>
        <w:rPr>
          <w:rFonts w:cs="Calibri"/>
          <w:lang w:val="en-GB"/>
        </w:rPr>
        <w:t xml:space="preserve"> on films with sports-related themes. It will offer amazing stories of top athletes and will show in documentaries how sports can help escape the everyday grey reality</w:t>
      </w:r>
      <w:r w:rsidRPr="00A2634C">
        <w:rPr>
          <w:rFonts w:cs="Calibri"/>
          <w:lang w:val="en-GB"/>
        </w:rPr>
        <w:t>.</w:t>
      </w:r>
    </w:p>
    <w:p w14:paraId="23EB97BA" w14:textId="77777777" w:rsidR="00C76C12" w:rsidRPr="00A2634C" w:rsidRDefault="00C76C12" w:rsidP="00C76C12">
      <w:pPr>
        <w:jc w:val="both"/>
        <w:rPr>
          <w:rFonts w:cs="Calibri"/>
          <w:b/>
          <w:lang w:val="en-GB"/>
        </w:rPr>
      </w:pPr>
      <w:r w:rsidRPr="00A2634C">
        <w:rPr>
          <w:rFonts w:cs="Calibri"/>
          <w:b/>
          <w:lang w:val="en-GB"/>
        </w:rPr>
        <w:t xml:space="preserve">LUX Film Prize / </w:t>
      </w:r>
      <w:r>
        <w:rPr>
          <w:rFonts w:cs="Calibri"/>
          <w:lang w:val="en-GB"/>
        </w:rPr>
        <w:t xml:space="preserve">This section </w:t>
      </w:r>
      <w:proofErr w:type="gramStart"/>
      <w:r>
        <w:rPr>
          <w:rFonts w:cs="Calibri"/>
          <w:lang w:val="en-GB"/>
        </w:rPr>
        <w:t>presents</w:t>
      </w:r>
      <w:proofErr w:type="gramEnd"/>
      <w:r>
        <w:rPr>
          <w:rFonts w:cs="Calibri"/>
          <w:lang w:val="en-GB"/>
        </w:rPr>
        <w:t xml:space="preserve"> the LUX Film Prize of the European Parliament and its three finalists, including the winning film.</w:t>
      </w:r>
      <w:r w:rsidRPr="00A2634C">
        <w:rPr>
          <w:rFonts w:cs="Calibri"/>
          <w:lang w:val="en-GB"/>
        </w:rPr>
        <w:t xml:space="preserve"> </w:t>
      </w:r>
    </w:p>
    <w:p w14:paraId="20288281" w14:textId="77777777" w:rsidR="00C76C12" w:rsidRDefault="00C76C12" w:rsidP="00C76C12">
      <w:pPr>
        <w:jc w:val="both"/>
        <w:rPr>
          <w:rFonts w:cs="Calibri"/>
          <w:lang w:val="en-GB"/>
        </w:rPr>
      </w:pPr>
      <w:r>
        <w:rPr>
          <w:rFonts w:cs="Calibri"/>
          <w:b/>
          <w:lang w:val="en-GB"/>
        </w:rPr>
        <w:t>To the Point: Freedom of Choice</w:t>
      </w:r>
      <w:r w:rsidRPr="00A2634C">
        <w:rPr>
          <w:rFonts w:cs="Calibri"/>
          <w:b/>
          <w:lang w:val="en-GB"/>
        </w:rPr>
        <w:t xml:space="preserve"> / </w:t>
      </w:r>
      <w:r>
        <w:rPr>
          <w:rFonts w:cs="Calibri"/>
          <w:lang w:val="en-GB"/>
        </w:rPr>
        <w:t>The traditional section of the European Commission titled “To the Point” focuses on the theme of elections and the picture of political issues presented by the media. We have chosen both documentaries and live action films, which reflect the dynamically changing world of media and online world where it is possible to alter the reflection of reality as well as election results.</w:t>
      </w:r>
      <w:r w:rsidRPr="00A2634C">
        <w:rPr>
          <w:rFonts w:cs="Calibri"/>
          <w:lang w:val="en-GB"/>
        </w:rPr>
        <w:t xml:space="preserve"> </w:t>
      </w:r>
    </w:p>
    <w:p w14:paraId="0A527EE0" w14:textId="77777777" w:rsidR="007A5FD0" w:rsidRDefault="007A5FD0" w:rsidP="00C76C12">
      <w:pPr>
        <w:jc w:val="both"/>
        <w:rPr>
          <w:rFonts w:cs="Calibri"/>
          <w:lang w:val="en-GB"/>
        </w:rPr>
      </w:pPr>
    </w:p>
    <w:p w14:paraId="19D9FD5E" w14:textId="77777777" w:rsidR="007A5FD0" w:rsidRDefault="007A5FD0" w:rsidP="00C76C12">
      <w:pPr>
        <w:jc w:val="both"/>
        <w:rPr>
          <w:rFonts w:cs="Calibri"/>
          <w:lang w:val="en-GB"/>
        </w:rPr>
      </w:pPr>
    </w:p>
    <w:p w14:paraId="5AD9C1A5" w14:textId="77777777" w:rsidR="007A5FD0" w:rsidRDefault="007A5FD0" w:rsidP="00C76C12">
      <w:pPr>
        <w:jc w:val="both"/>
        <w:rPr>
          <w:rFonts w:cs="Calibri"/>
          <w:lang w:val="en-GB"/>
        </w:rPr>
      </w:pPr>
    </w:p>
    <w:p w14:paraId="32947C90" w14:textId="77777777" w:rsidR="002B456E" w:rsidRPr="00A2634C" w:rsidRDefault="002B456E" w:rsidP="00C76C12">
      <w:pPr>
        <w:jc w:val="both"/>
        <w:rPr>
          <w:rFonts w:cs="Calibri"/>
          <w:lang w:val="en-GB"/>
        </w:rPr>
      </w:pPr>
    </w:p>
    <w:p w14:paraId="4D2350BA" w14:textId="77777777" w:rsidR="00C76C12" w:rsidRPr="00A2634C" w:rsidRDefault="00C76C12" w:rsidP="00C76C12">
      <w:pPr>
        <w:jc w:val="both"/>
        <w:rPr>
          <w:rFonts w:cs="Calibri"/>
          <w:lang w:val="en-GB"/>
        </w:rPr>
      </w:pPr>
    </w:p>
    <w:p w14:paraId="5EDCBC72" w14:textId="77777777" w:rsidR="00C76C12" w:rsidRDefault="00C76C12" w:rsidP="00C76C12">
      <w:pPr>
        <w:jc w:val="both"/>
        <w:rPr>
          <w:rFonts w:cs="Calibri"/>
          <w:lang w:val="en-GB"/>
        </w:rPr>
      </w:pPr>
      <w:r>
        <w:rPr>
          <w:rFonts w:cs="Calibri"/>
          <w:lang w:val="en-GB"/>
        </w:rPr>
        <w:lastRenderedPageBreak/>
        <w:t xml:space="preserve">From among films by Czech producers, DEF will present a promising debut </w:t>
      </w:r>
      <w:r>
        <w:rPr>
          <w:rFonts w:cs="Calibri"/>
          <w:b/>
          <w:i/>
          <w:lang w:val="en-GB"/>
        </w:rPr>
        <w:t xml:space="preserve">It Is Snowing! </w:t>
      </w:r>
      <w:proofErr w:type="gramStart"/>
      <w:r>
        <w:rPr>
          <w:rFonts w:cs="Calibri"/>
          <w:lang w:val="en-GB"/>
        </w:rPr>
        <w:t>by</w:t>
      </w:r>
      <w:proofErr w:type="gramEnd"/>
      <w:r>
        <w:rPr>
          <w:rFonts w:cs="Calibri"/>
          <w:lang w:val="en-GB"/>
        </w:rPr>
        <w:t xml:space="preserve"> Kristina </w:t>
      </w:r>
      <w:proofErr w:type="spellStart"/>
      <w:r>
        <w:rPr>
          <w:rFonts w:cs="Calibri"/>
          <w:lang w:val="en-GB"/>
        </w:rPr>
        <w:t>Nedvědová</w:t>
      </w:r>
      <w:proofErr w:type="spellEnd"/>
      <w:r>
        <w:rPr>
          <w:rFonts w:cs="Calibri"/>
          <w:lang w:val="en-GB"/>
        </w:rPr>
        <w:t xml:space="preserve">, featuring Petra </w:t>
      </w:r>
      <w:proofErr w:type="spellStart"/>
      <w:r>
        <w:rPr>
          <w:rFonts w:cs="Calibri"/>
          <w:lang w:val="en-GB"/>
        </w:rPr>
        <w:t>Nesvačilová</w:t>
      </w:r>
      <w:proofErr w:type="spellEnd"/>
      <w:r>
        <w:rPr>
          <w:rFonts w:cs="Calibri"/>
          <w:lang w:val="en-GB"/>
        </w:rPr>
        <w:t xml:space="preserve">, Vanda </w:t>
      </w:r>
      <w:proofErr w:type="spellStart"/>
      <w:r>
        <w:rPr>
          <w:rFonts w:cs="Calibri"/>
          <w:lang w:val="en-GB"/>
        </w:rPr>
        <w:t>Hybnerová</w:t>
      </w:r>
      <w:proofErr w:type="spellEnd"/>
      <w:r>
        <w:rPr>
          <w:rFonts w:cs="Calibri"/>
          <w:lang w:val="en-GB"/>
        </w:rPr>
        <w:t xml:space="preserve"> and Hana </w:t>
      </w:r>
      <w:proofErr w:type="spellStart"/>
      <w:r>
        <w:rPr>
          <w:rFonts w:cs="Calibri"/>
          <w:lang w:val="en-GB"/>
        </w:rPr>
        <w:t>Vágnerová</w:t>
      </w:r>
      <w:proofErr w:type="spellEnd"/>
      <w:r>
        <w:rPr>
          <w:rFonts w:cs="Calibri"/>
          <w:lang w:val="en-GB"/>
        </w:rPr>
        <w:t xml:space="preserve"> in leading roles. </w:t>
      </w:r>
      <w:r>
        <w:rPr>
          <w:rFonts w:cs="Calibri"/>
          <w:b/>
          <w:i/>
          <w:lang w:val="en-GB"/>
        </w:rPr>
        <w:t xml:space="preserve">Planet </w:t>
      </w:r>
      <w:proofErr w:type="spellStart"/>
      <w:r w:rsidRPr="00E2581C">
        <w:rPr>
          <w:rFonts w:cs="Calibri"/>
          <w:b/>
          <w:i/>
          <w:lang w:val="en-GB"/>
        </w:rPr>
        <w:t>Czechia</w:t>
      </w:r>
      <w:proofErr w:type="spellEnd"/>
      <w:r>
        <w:rPr>
          <w:rFonts w:cs="Calibri"/>
          <w:lang w:val="en-GB"/>
        </w:rPr>
        <w:t>, o</w:t>
      </w:r>
      <w:r w:rsidRPr="00E2581C">
        <w:rPr>
          <w:rFonts w:cs="Calibri"/>
          <w:lang w:val="en-GB"/>
        </w:rPr>
        <w:t>ne</w:t>
      </w:r>
      <w:r>
        <w:rPr>
          <w:rFonts w:cs="Calibri"/>
          <w:lang w:val="en-GB"/>
        </w:rPr>
        <w:t xml:space="preserve"> of the most successful Czech documentaries has been included in the new Mother Nature section. The traditional section of the European Commission, this time focused on the election year, will present the film </w:t>
      </w:r>
      <w:r>
        <w:rPr>
          <w:rFonts w:cs="Calibri"/>
          <w:b/>
          <w:i/>
          <w:lang w:val="en-GB"/>
        </w:rPr>
        <w:t>Breaking News</w:t>
      </w:r>
      <w:r>
        <w:rPr>
          <w:rFonts w:cs="Calibri"/>
          <w:lang w:val="en-GB"/>
        </w:rPr>
        <w:t xml:space="preserve"> by the director Tomáš </w:t>
      </w:r>
      <w:proofErr w:type="spellStart"/>
      <w:r>
        <w:rPr>
          <w:rFonts w:cs="Calibri"/>
          <w:lang w:val="en-GB"/>
        </w:rPr>
        <w:t>Bojar</w:t>
      </w:r>
      <w:proofErr w:type="spellEnd"/>
      <w:r>
        <w:rPr>
          <w:rFonts w:cs="Calibri"/>
          <w:lang w:val="en-GB"/>
        </w:rPr>
        <w:t xml:space="preserve">. The </w:t>
      </w:r>
      <w:proofErr w:type="spellStart"/>
      <w:r>
        <w:rPr>
          <w:rFonts w:cs="Calibri"/>
          <w:lang w:val="en-GB"/>
        </w:rPr>
        <w:t>Eurosport</w:t>
      </w:r>
      <w:proofErr w:type="spellEnd"/>
      <w:r>
        <w:rPr>
          <w:rFonts w:cs="Calibri"/>
          <w:lang w:val="en-GB"/>
        </w:rPr>
        <w:t xml:space="preserve"> section will offer </w:t>
      </w:r>
      <w:r>
        <w:rPr>
          <w:rFonts w:cs="Calibri"/>
          <w:b/>
          <w:i/>
          <w:lang w:val="en-GB"/>
        </w:rPr>
        <w:t xml:space="preserve">King Skate </w:t>
      </w:r>
      <w:r>
        <w:rPr>
          <w:rFonts w:cs="Calibri"/>
          <w:lang w:val="en-GB"/>
        </w:rPr>
        <w:t xml:space="preserve">by </w:t>
      </w:r>
      <w:proofErr w:type="spellStart"/>
      <w:r>
        <w:rPr>
          <w:rFonts w:cs="Calibri"/>
          <w:lang w:val="en-GB"/>
        </w:rPr>
        <w:t>Šimon</w:t>
      </w:r>
      <w:proofErr w:type="spellEnd"/>
      <w:r>
        <w:rPr>
          <w:rFonts w:cs="Calibri"/>
          <w:lang w:val="en-GB"/>
        </w:rPr>
        <w:t xml:space="preserve"> </w:t>
      </w:r>
      <w:proofErr w:type="spellStart"/>
      <w:r>
        <w:rPr>
          <w:rFonts w:cs="Calibri"/>
          <w:lang w:val="en-GB"/>
        </w:rPr>
        <w:t>Šafránek</w:t>
      </w:r>
      <w:proofErr w:type="spellEnd"/>
      <w:r>
        <w:rPr>
          <w:rFonts w:cs="Calibri"/>
          <w:lang w:val="en-GB"/>
        </w:rPr>
        <w:t>. The screenings of all these Czech films will be accompanied by debates with their creators</w:t>
      </w:r>
      <w:r w:rsidRPr="00A2634C">
        <w:rPr>
          <w:rFonts w:cs="Calibri"/>
          <w:lang w:val="en-GB"/>
        </w:rPr>
        <w:t>.</w:t>
      </w:r>
    </w:p>
    <w:p w14:paraId="290706BB" w14:textId="77777777" w:rsidR="007A5FD0" w:rsidRDefault="007A5FD0" w:rsidP="00C76C12">
      <w:pPr>
        <w:jc w:val="both"/>
        <w:rPr>
          <w:rFonts w:cs="Calibri"/>
          <w:lang w:val="en-GB"/>
        </w:rPr>
      </w:pPr>
    </w:p>
    <w:p w14:paraId="694BBF65" w14:textId="77777777" w:rsidR="007A5FD0" w:rsidRPr="007F6D15" w:rsidRDefault="007A5FD0" w:rsidP="007A5FD0">
      <w:pPr>
        <w:spacing w:before="100" w:beforeAutospacing="1" w:after="100" w:afterAutospacing="1"/>
        <w:jc w:val="both"/>
        <w:rPr>
          <w:lang w:val="en-GB"/>
        </w:rPr>
      </w:pPr>
      <w:r>
        <w:rPr>
          <w:lang w:val="en-GB"/>
        </w:rPr>
        <w:t>The audience can find more detailed information on the films in the respective sections and on the accompanying programme as well as other information on the website at</w:t>
      </w:r>
      <w:r w:rsidRPr="007F6D15">
        <w:rPr>
          <w:lang w:val="en-GB"/>
        </w:rPr>
        <w:t xml:space="preserve"> </w:t>
      </w:r>
      <w:hyperlink r:id="rId11" w:history="1">
        <w:r w:rsidRPr="00A12C24">
          <w:rPr>
            <w:rStyle w:val="Hypertextovodkaz"/>
            <w:lang w:val="en-GB"/>
          </w:rPr>
          <w:t>www.eurofilmfest.cz</w:t>
        </w:r>
      </w:hyperlink>
      <w:r>
        <w:rPr>
          <w:lang w:val="en-GB"/>
        </w:rPr>
        <w:t xml:space="preserve"> </w:t>
      </w:r>
      <w:r w:rsidRPr="007F6D15">
        <w:rPr>
          <w:lang w:val="en-GB"/>
        </w:rPr>
        <w:t>a</w:t>
      </w:r>
      <w:r>
        <w:rPr>
          <w:lang w:val="en-GB"/>
        </w:rPr>
        <w:t>nd at</w:t>
      </w:r>
      <w:r w:rsidRPr="007F6D15">
        <w:rPr>
          <w:lang w:val="en-GB"/>
        </w:rPr>
        <w:t xml:space="preserve"> FB DEF. </w:t>
      </w:r>
    </w:p>
    <w:p w14:paraId="19FA6AC6" w14:textId="7D1CAD76" w:rsidR="007A5FD0" w:rsidRPr="007F6D15" w:rsidRDefault="007A5FD0" w:rsidP="007A5FD0">
      <w:pPr>
        <w:jc w:val="both"/>
        <w:rPr>
          <w:iCs/>
          <w:lang w:val="en-GB"/>
        </w:rPr>
      </w:pPr>
      <w:r>
        <w:rPr>
          <w:b/>
          <w:iCs/>
          <w:lang w:val="en-GB"/>
        </w:rPr>
        <w:t>We also cordially invite you to a PRESS CONFERENCE that will take place in the Riding Hall (</w:t>
      </w:r>
      <w:proofErr w:type="spellStart"/>
      <w:r>
        <w:rPr>
          <w:b/>
          <w:iCs/>
          <w:lang w:val="en-GB"/>
        </w:rPr>
        <w:t>Konírna</w:t>
      </w:r>
      <w:proofErr w:type="spellEnd"/>
      <w:r>
        <w:rPr>
          <w:b/>
          <w:iCs/>
          <w:lang w:val="en-GB"/>
        </w:rPr>
        <w:t xml:space="preserve">) of the </w:t>
      </w:r>
      <w:proofErr w:type="spellStart"/>
      <w:r>
        <w:rPr>
          <w:b/>
          <w:iCs/>
          <w:lang w:val="en-GB"/>
        </w:rPr>
        <w:t>Nostic</w:t>
      </w:r>
      <w:proofErr w:type="spellEnd"/>
      <w:r>
        <w:rPr>
          <w:b/>
          <w:iCs/>
          <w:lang w:val="en-GB"/>
        </w:rPr>
        <w:t xml:space="preserve"> Palace on Tuesday 26 March 2019 from 11.00 a.m. </w:t>
      </w:r>
      <w:r>
        <w:rPr>
          <w:iCs/>
          <w:lang w:val="en-GB"/>
        </w:rPr>
        <w:t xml:space="preserve">(the Ministry of Culture, </w:t>
      </w:r>
      <w:proofErr w:type="spellStart"/>
      <w:r>
        <w:rPr>
          <w:iCs/>
          <w:lang w:val="en-GB"/>
        </w:rPr>
        <w:t>Maltézské</w:t>
      </w:r>
      <w:proofErr w:type="spellEnd"/>
      <w:r>
        <w:rPr>
          <w:iCs/>
          <w:lang w:val="en-GB"/>
        </w:rPr>
        <w:t xml:space="preserve"> </w:t>
      </w:r>
      <w:proofErr w:type="spellStart"/>
      <w:r>
        <w:rPr>
          <w:iCs/>
          <w:lang w:val="en-GB"/>
        </w:rPr>
        <w:t>náměstí</w:t>
      </w:r>
      <w:proofErr w:type="spellEnd"/>
      <w:r>
        <w:rPr>
          <w:iCs/>
          <w:lang w:val="en-GB"/>
        </w:rPr>
        <w:t xml:space="preserve"> 1, Praha 1). You can find more information in the attached invitation card. We will provide you with information on the presence of guests from among creators at the press conference sufficiently in advance.</w:t>
      </w:r>
    </w:p>
    <w:p w14:paraId="0D9A08AE" w14:textId="77777777" w:rsidR="007A5FD0" w:rsidRPr="00A2634C" w:rsidRDefault="007A5FD0" w:rsidP="00C76C12">
      <w:pPr>
        <w:jc w:val="both"/>
        <w:rPr>
          <w:rFonts w:cs="Calibri"/>
          <w:lang w:val="en-GB"/>
        </w:rPr>
      </w:pPr>
    </w:p>
    <w:p w14:paraId="57FD7EF9" w14:textId="77777777" w:rsidR="007A5FD0" w:rsidRPr="001D4BB8" w:rsidRDefault="007A5FD0" w:rsidP="007A5FD0">
      <w:pPr>
        <w:jc w:val="center"/>
        <w:rPr>
          <w:rFonts w:cs="Calibri"/>
          <w:color w:val="00B0F0"/>
        </w:rPr>
      </w:pPr>
      <w:r w:rsidRPr="001D4BB8">
        <w:rPr>
          <w:rFonts w:cs="Calibri"/>
          <w:color w:val="00B0F0"/>
        </w:rPr>
        <w:t>____________________________________________________________________________________________________________</w:t>
      </w:r>
    </w:p>
    <w:p w14:paraId="282CC969" w14:textId="765B3B46" w:rsidR="007A5FD0" w:rsidRPr="00701D01" w:rsidRDefault="007A5FD0" w:rsidP="007A5FD0">
      <w:pPr>
        <w:spacing w:before="100" w:beforeAutospacing="1" w:after="100" w:afterAutospacing="1"/>
        <w:jc w:val="both"/>
        <w:rPr>
          <w:b/>
          <w:color w:val="808080" w:themeColor="background1" w:themeShade="80"/>
          <w:sz w:val="22"/>
          <w:szCs w:val="22"/>
        </w:rPr>
      </w:pPr>
      <w:r w:rsidRPr="00701D01">
        <w:rPr>
          <w:color w:val="808080" w:themeColor="background1" w:themeShade="80"/>
          <w:sz w:val="22"/>
          <w:szCs w:val="22"/>
        </w:rPr>
        <w:t xml:space="preserve">THE FESTIVAL TAKES PLACE UNDER THE AUSPICES OF THE </w:t>
      </w:r>
      <w:r w:rsidRPr="00701D01">
        <w:rPr>
          <w:b/>
          <w:color w:val="808080" w:themeColor="background1" w:themeShade="80"/>
          <w:sz w:val="22"/>
          <w:szCs w:val="22"/>
        </w:rPr>
        <w:t>CZECH CULTURE MINISTER ANTONÍN STANĚK, THE REPRESENTATION OF THE EUROPEAN COMMISSION IN THE CZECH REPUBLIC, ZDENĚK HŘIB – THE LORD MAYOR OF THE CAPITAL CITY OF PRAGUE, MARKÉTA VAŇKOVÁ – THE LORD MAYOR OF THE STATUTORY CITY OF BRNO, AND PAVEL ČIŽINSKÝ – THE MAYOR OF THE CITY DISTRICT OF PRAGUE 1</w:t>
      </w:r>
      <w:r w:rsidRPr="00701D01">
        <w:rPr>
          <w:color w:val="808080" w:themeColor="background1" w:themeShade="80"/>
          <w:sz w:val="22"/>
          <w:szCs w:val="22"/>
        </w:rPr>
        <w:t xml:space="preserve"> / ORGANISED BY </w:t>
      </w:r>
      <w:r w:rsidRPr="00701D01">
        <w:rPr>
          <w:b/>
          <w:color w:val="808080" w:themeColor="background1" w:themeShade="80"/>
          <w:sz w:val="22"/>
          <w:szCs w:val="22"/>
        </w:rPr>
        <w:t>THE EMBASSIES AND CULTURAL INSTITUTES OF EUROPEAN COUNTRIES AND BY THE REPRESENTATION OF THE EUROPEAN COMMISSION IN THE CZECH REPUBLIC</w:t>
      </w:r>
      <w:r w:rsidRPr="00701D01">
        <w:rPr>
          <w:color w:val="808080" w:themeColor="background1" w:themeShade="80"/>
          <w:sz w:val="22"/>
          <w:szCs w:val="22"/>
        </w:rPr>
        <w:t xml:space="preserve"> / WITH THE SUPPORT OF </w:t>
      </w:r>
      <w:r w:rsidRPr="00701D01">
        <w:rPr>
          <w:b/>
          <w:color w:val="808080" w:themeColor="background1" w:themeShade="80"/>
          <w:sz w:val="22"/>
          <w:szCs w:val="22"/>
        </w:rPr>
        <w:t>THE MINISTRY OF CULTURE OF THE CZECH REPUBLIC, THE CAPITAL CITY OF PRAGUE, THE STATUTORY CITY OF BRNO, AND THE CITY DISTRICT OF PRAGUE 1</w:t>
      </w:r>
    </w:p>
    <w:p w14:paraId="396A48CA" w14:textId="0D96E0EE" w:rsidR="007A5FD0" w:rsidRPr="00701D01" w:rsidRDefault="007A5FD0" w:rsidP="007A5FD0">
      <w:pPr>
        <w:spacing w:before="100" w:beforeAutospacing="1" w:after="100" w:afterAutospacing="1"/>
        <w:jc w:val="both"/>
        <w:rPr>
          <w:color w:val="808080" w:themeColor="background1" w:themeShade="80"/>
          <w:sz w:val="22"/>
          <w:szCs w:val="22"/>
        </w:rPr>
      </w:pPr>
      <w:r w:rsidRPr="00701D01">
        <w:rPr>
          <w:color w:val="808080" w:themeColor="background1" w:themeShade="80"/>
          <w:sz w:val="22"/>
          <w:szCs w:val="22"/>
        </w:rPr>
        <w:t xml:space="preserve">THE MAIN PARTNER IS THE </w:t>
      </w:r>
      <w:r w:rsidRPr="00701D01">
        <w:rPr>
          <w:b/>
          <w:color w:val="808080" w:themeColor="background1" w:themeShade="80"/>
          <w:sz w:val="22"/>
          <w:szCs w:val="22"/>
        </w:rPr>
        <w:t>AXOCOM MEDIA COMPANY</w:t>
      </w:r>
      <w:r w:rsidRPr="00701D01">
        <w:rPr>
          <w:color w:val="808080" w:themeColor="background1" w:themeShade="80"/>
          <w:sz w:val="22"/>
          <w:szCs w:val="22"/>
        </w:rPr>
        <w:t xml:space="preserve"> / THE MAIN MEDIA PARTNER IS THE </w:t>
      </w:r>
      <w:r w:rsidRPr="00701D01">
        <w:rPr>
          <w:b/>
          <w:color w:val="808080" w:themeColor="background1" w:themeShade="80"/>
          <w:sz w:val="22"/>
          <w:szCs w:val="22"/>
        </w:rPr>
        <w:t>CZECH TELEVISION</w:t>
      </w:r>
      <w:r w:rsidRPr="00701D01">
        <w:rPr>
          <w:color w:val="808080" w:themeColor="background1" w:themeShade="80"/>
          <w:sz w:val="22"/>
          <w:szCs w:val="22"/>
        </w:rPr>
        <w:t xml:space="preserve"> / THE MEDIA PARTNERS ARE </w:t>
      </w:r>
      <w:r w:rsidRPr="00701D01">
        <w:rPr>
          <w:b/>
          <w:color w:val="808080" w:themeColor="background1" w:themeShade="80"/>
          <w:sz w:val="22"/>
          <w:szCs w:val="22"/>
        </w:rPr>
        <w:t>ČSFD.CZ</w:t>
      </w:r>
      <w:r w:rsidRPr="00701D01">
        <w:rPr>
          <w:color w:val="808080" w:themeColor="background1" w:themeShade="80"/>
          <w:sz w:val="22"/>
          <w:szCs w:val="22"/>
        </w:rPr>
        <w:t xml:space="preserve">, </w:t>
      </w:r>
      <w:r w:rsidRPr="00701D01">
        <w:rPr>
          <w:b/>
          <w:color w:val="808080" w:themeColor="background1" w:themeShade="80"/>
          <w:sz w:val="22"/>
          <w:szCs w:val="22"/>
        </w:rPr>
        <w:t>RESPEKT</w:t>
      </w:r>
      <w:r w:rsidRPr="00701D01">
        <w:rPr>
          <w:color w:val="808080" w:themeColor="background1" w:themeShade="80"/>
          <w:sz w:val="22"/>
          <w:szCs w:val="22"/>
        </w:rPr>
        <w:t xml:space="preserve">, </w:t>
      </w:r>
      <w:r w:rsidRPr="00701D01">
        <w:rPr>
          <w:b/>
          <w:color w:val="808080" w:themeColor="background1" w:themeShade="80"/>
          <w:sz w:val="22"/>
          <w:szCs w:val="22"/>
        </w:rPr>
        <w:t>AKTUÁLNĚ.CZ</w:t>
      </w:r>
      <w:r w:rsidRPr="00701D01">
        <w:rPr>
          <w:color w:val="808080" w:themeColor="background1" w:themeShade="80"/>
          <w:sz w:val="22"/>
          <w:szCs w:val="22"/>
        </w:rPr>
        <w:t xml:space="preserve">, </w:t>
      </w:r>
      <w:r w:rsidRPr="00701D01">
        <w:rPr>
          <w:b/>
          <w:color w:val="808080" w:themeColor="background1" w:themeShade="80"/>
          <w:sz w:val="22"/>
          <w:szCs w:val="22"/>
        </w:rPr>
        <w:t>PROTIŠEDI.CZ</w:t>
      </w:r>
      <w:r w:rsidRPr="00701D01">
        <w:rPr>
          <w:color w:val="808080" w:themeColor="background1" w:themeShade="80"/>
          <w:sz w:val="22"/>
          <w:szCs w:val="22"/>
        </w:rPr>
        <w:t xml:space="preserve"> AND </w:t>
      </w:r>
      <w:r w:rsidRPr="00701D01">
        <w:rPr>
          <w:b/>
          <w:color w:val="808080" w:themeColor="background1" w:themeShade="80"/>
          <w:sz w:val="22"/>
          <w:szCs w:val="22"/>
        </w:rPr>
        <w:t>EXPATS.CZ</w:t>
      </w:r>
    </w:p>
    <w:p w14:paraId="733AE921" w14:textId="026ED1D4" w:rsidR="007A5FD0" w:rsidRDefault="007A5FD0" w:rsidP="007A5FD0">
      <w:pPr>
        <w:rPr>
          <w:rFonts w:cs="Calibri"/>
        </w:rPr>
      </w:pPr>
      <w:r>
        <w:rPr>
          <w:rFonts w:cs="Calibri"/>
        </w:rPr>
        <w:t xml:space="preserve">Contact: </w:t>
      </w:r>
    </w:p>
    <w:p w14:paraId="360E92D8" w14:textId="77777777" w:rsidR="007A5FD0" w:rsidRDefault="007A5FD0" w:rsidP="007A5FD0">
      <w:pPr>
        <w:rPr>
          <w:rFonts w:cs="Calibri"/>
        </w:rPr>
      </w:pPr>
      <w:r>
        <w:rPr>
          <w:rFonts w:cs="Calibri"/>
        </w:rPr>
        <w:t>Michaela Dvořáková, PR DEF</w:t>
      </w:r>
    </w:p>
    <w:p w14:paraId="68244C0C" w14:textId="77777777" w:rsidR="007A5FD0" w:rsidRDefault="007A5FD0" w:rsidP="007A5FD0">
      <w:pPr>
        <w:rPr>
          <w:rFonts w:cs="Calibri"/>
        </w:rPr>
      </w:pPr>
      <w:r>
        <w:rPr>
          <w:rFonts w:cs="Calibri"/>
        </w:rPr>
        <w:t xml:space="preserve">Tel.: +420 732 372 424 </w:t>
      </w:r>
    </w:p>
    <w:p w14:paraId="5386518F" w14:textId="77777777" w:rsidR="007A5FD0" w:rsidRDefault="007A5FD0" w:rsidP="007A5FD0">
      <w:pPr>
        <w:rPr>
          <w:rFonts w:cs="Calibri"/>
        </w:rPr>
      </w:pPr>
      <w:r>
        <w:rPr>
          <w:rFonts w:cs="Calibri"/>
        </w:rPr>
        <w:t xml:space="preserve">Email: </w:t>
      </w:r>
      <w:hyperlink r:id="rId12" w:history="1">
        <w:r>
          <w:rPr>
            <w:rStyle w:val="Hypertextovodkaz"/>
            <w:rFonts w:cs="Calibri"/>
          </w:rPr>
          <w:t>pr.michaeladvorakova@gmail.com</w:t>
        </w:r>
      </w:hyperlink>
      <w:r>
        <w:rPr>
          <w:rFonts w:cs="Calibri"/>
        </w:rPr>
        <w:t xml:space="preserve"> </w:t>
      </w:r>
    </w:p>
    <w:p w14:paraId="62F3B5B0" w14:textId="3992CEBC" w:rsidR="007A5FD0" w:rsidRDefault="007A5FD0" w:rsidP="007A5FD0">
      <w:r>
        <w:rPr>
          <w:rFonts w:cs="Calibri"/>
        </w:rPr>
        <w:t xml:space="preserve">Web: </w:t>
      </w:r>
      <w:hyperlink r:id="rId13" w:history="1">
        <w:r w:rsidRPr="00E106DC">
          <w:rPr>
            <w:rStyle w:val="Hypertextovodkaz"/>
            <w:rFonts w:cs="Calibri"/>
          </w:rPr>
          <w:t>www.eurofilmfest.cz</w:t>
        </w:r>
      </w:hyperlink>
      <w:r>
        <w:rPr>
          <w:rFonts w:cs="Calibri"/>
        </w:rPr>
        <w:t xml:space="preserve">  </w:t>
      </w:r>
      <w:r>
        <w:rPr>
          <w:rFonts w:cs="Calibri"/>
        </w:rPr>
        <w:tab/>
      </w:r>
    </w:p>
    <w:sectPr w:rsidR="007A5FD0" w:rsidSect="00615907">
      <w:headerReference w:type="default" r:id="rId14"/>
      <w:footerReference w:type="default" r:id="rId15"/>
      <w:pgSz w:w="11900" w:h="16840"/>
      <w:pgMar w:top="3261"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63429" w14:textId="77777777" w:rsidR="005D7C61" w:rsidRDefault="005D7C61" w:rsidP="00565CE5">
      <w:r>
        <w:separator/>
      </w:r>
    </w:p>
  </w:endnote>
  <w:endnote w:type="continuationSeparator" w:id="0">
    <w:p w14:paraId="7560A2F1" w14:textId="77777777" w:rsidR="005D7C61" w:rsidRDefault="005D7C61" w:rsidP="00565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EE"/>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13458" w14:textId="780B8FBD" w:rsidR="003861B5" w:rsidRDefault="00A774A9">
    <w:pPr>
      <w:pStyle w:val="Zpat"/>
    </w:pPr>
    <w:r>
      <w:rPr>
        <w:noProof/>
        <w:lang w:val="cs-CZ" w:eastAsia="cs-CZ"/>
      </w:rPr>
      <w:drawing>
        <wp:anchor distT="0" distB="0" distL="114300" distR="114300" simplePos="0" relativeHeight="251659264" behindDoc="1" locked="0" layoutInCell="1" allowOverlap="1" wp14:anchorId="6E964064" wp14:editId="51BEC992">
          <wp:simplePos x="0" y="0"/>
          <wp:positionH relativeFrom="column">
            <wp:posOffset>-720090</wp:posOffset>
          </wp:positionH>
          <wp:positionV relativeFrom="paragraph">
            <wp:posOffset>-553740</wp:posOffset>
          </wp:positionV>
          <wp:extent cx="7559984" cy="115623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F18_loga-01.jpg"/>
                  <pic:cNvPicPr/>
                </pic:nvPicPr>
                <pic:blipFill>
                  <a:blip r:embed="rId1"/>
                  <a:stretch>
                    <a:fillRect/>
                  </a:stretch>
                </pic:blipFill>
                <pic:spPr>
                  <a:xfrm>
                    <a:off x="0" y="0"/>
                    <a:ext cx="7559984" cy="115623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EDA3DB" w14:textId="77777777" w:rsidR="005D7C61" w:rsidRDefault="005D7C61" w:rsidP="00565CE5">
      <w:r>
        <w:separator/>
      </w:r>
    </w:p>
  </w:footnote>
  <w:footnote w:type="continuationSeparator" w:id="0">
    <w:p w14:paraId="12B8D56F" w14:textId="77777777" w:rsidR="005D7C61" w:rsidRDefault="005D7C61" w:rsidP="00565C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439C1" w14:textId="0D310986" w:rsidR="00F03AEF" w:rsidRDefault="00B41FD7" w:rsidP="00F03AEF">
    <w:pPr>
      <w:pStyle w:val="Zhlav"/>
      <w:jc w:val="right"/>
      <w:rPr>
        <w:color w:val="FFFFFF" w:themeColor="background1"/>
      </w:rPr>
    </w:pPr>
    <w:r>
      <w:rPr>
        <w:noProof/>
        <w:color w:val="FFFFFF" w:themeColor="background1"/>
        <w:lang w:val="cs-CZ" w:eastAsia="cs-CZ"/>
      </w:rPr>
      <w:drawing>
        <wp:anchor distT="0" distB="0" distL="114300" distR="114300" simplePos="0" relativeHeight="251658240" behindDoc="1" locked="0" layoutInCell="1" allowOverlap="1" wp14:anchorId="04E4FD06" wp14:editId="5BA2408B">
          <wp:simplePos x="0" y="0"/>
          <wp:positionH relativeFrom="column">
            <wp:posOffset>-795020</wp:posOffset>
          </wp:positionH>
          <wp:positionV relativeFrom="paragraph">
            <wp:posOffset>-441227</wp:posOffset>
          </wp:positionV>
          <wp:extent cx="7667625" cy="1354201"/>
          <wp:effectExtent l="0" t="0" r="317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02.jpg"/>
                  <pic:cNvPicPr/>
                </pic:nvPicPr>
                <pic:blipFill>
                  <a:blip r:embed="rId1"/>
                  <a:stretch>
                    <a:fillRect/>
                  </a:stretch>
                </pic:blipFill>
                <pic:spPr>
                  <a:xfrm>
                    <a:off x="0" y="0"/>
                    <a:ext cx="7667625" cy="1354201"/>
                  </a:xfrm>
                  <a:prstGeom prst="rect">
                    <a:avLst/>
                  </a:prstGeom>
                </pic:spPr>
              </pic:pic>
            </a:graphicData>
          </a:graphic>
          <wp14:sizeRelH relativeFrom="page">
            <wp14:pctWidth>0</wp14:pctWidth>
          </wp14:sizeRelH>
          <wp14:sizeRelV relativeFrom="page">
            <wp14:pctHeight>0</wp14:pctHeight>
          </wp14:sizeRelV>
        </wp:anchor>
      </w:drawing>
    </w:r>
    <w:r w:rsidR="00F03AEF">
      <w:rPr>
        <w:color w:val="FFFFFF" w:themeColor="background1"/>
      </w:rPr>
      <w:t>Parléřova 17</w:t>
    </w:r>
    <w:r w:rsidR="00F03AEF" w:rsidRPr="00F03AEF">
      <w:rPr>
        <w:color w:val="FFFFFF" w:themeColor="background1"/>
      </w:rPr>
      <w:t xml:space="preserve"> </w:t>
    </w:r>
  </w:p>
  <w:p w14:paraId="1CE09CA7" w14:textId="124638A6" w:rsidR="00F03AEF" w:rsidRPr="00DF0456" w:rsidRDefault="00C1311B" w:rsidP="00F03AEF">
    <w:pPr>
      <w:pStyle w:val="Zhlav"/>
      <w:jc w:val="right"/>
      <w:rPr>
        <w:color w:val="FFFFFF" w:themeColor="background1"/>
      </w:rPr>
    </w:pPr>
    <w:r>
      <w:rPr>
        <w:color w:val="FFFFFF" w:themeColor="background1"/>
      </w:rPr>
      <w:t>169 00 Prague</w:t>
    </w:r>
    <w:r w:rsidR="00F03AEF" w:rsidRPr="00F03AEF">
      <w:rPr>
        <w:color w:val="FFFFFF" w:themeColor="background1"/>
      </w:rPr>
      <w:t xml:space="preserve"> 6</w:t>
    </w:r>
  </w:p>
  <w:p w14:paraId="451F20D2" w14:textId="77777777" w:rsidR="00DF0456" w:rsidRPr="00DF0456" w:rsidRDefault="00DF0456" w:rsidP="005F60B9">
    <w:pPr>
      <w:pStyle w:val="Zhlav"/>
      <w:jc w:val="right"/>
      <w:rPr>
        <w:color w:val="FFFFFF" w:themeColor="background1"/>
      </w:rPr>
    </w:pPr>
    <w:r w:rsidRPr="00DF0456">
      <w:rPr>
        <w:color w:val="FFFFFF" w:themeColor="background1"/>
      </w:rPr>
      <w:t>info@eurofilmfest.cz</w:t>
    </w:r>
  </w:p>
  <w:p w14:paraId="23D37AFF" w14:textId="0C5E5839" w:rsidR="003861B5" w:rsidRDefault="00E321C6" w:rsidP="003861B5">
    <w:pPr>
      <w:pStyle w:val="Zhlav"/>
      <w:jc w:val="right"/>
    </w:pPr>
    <w:r w:rsidRPr="00E321C6">
      <w:rPr>
        <w:color w:val="FFFFFF" w:themeColor="background1"/>
      </w:rPr>
      <w:t>www.eurofilmfest.cz</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CE5"/>
    <w:rsid w:val="000224C2"/>
    <w:rsid w:val="000925CF"/>
    <w:rsid w:val="0013649D"/>
    <w:rsid w:val="001771A9"/>
    <w:rsid w:val="00221E32"/>
    <w:rsid w:val="002B456E"/>
    <w:rsid w:val="00315EF5"/>
    <w:rsid w:val="003861B5"/>
    <w:rsid w:val="003B7512"/>
    <w:rsid w:val="003C6225"/>
    <w:rsid w:val="003E03C0"/>
    <w:rsid w:val="0045771B"/>
    <w:rsid w:val="0046415D"/>
    <w:rsid w:val="004A1158"/>
    <w:rsid w:val="004B26F9"/>
    <w:rsid w:val="00556FF3"/>
    <w:rsid w:val="00565CE5"/>
    <w:rsid w:val="00584A96"/>
    <w:rsid w:val="005B2100"/>
    <w:rsid w:val="005D7C61"/>
    <w:rsid w:val="005F60B9"/>
    <w:rsid w:val="00615907"/>
    <w:rsid w:val="006823B7"/>
    <w:rsid w:val="006A7761"/>
    <w:rsid w:val="006B59BE"/>
    <w:rsid w:val="006F2B8F"/>
    <w:rsid w:val="00701D01"/>
    <w:rsid w:val="00776E89"/>
    <w:rsid w:val="0078768E"/>
    <w:rsid w:val="007A5FD0"/>
    <w:rsid w:val="007E5282"/>
    <w:rsid w:val="00804204"/>
    <w:rsid w:val="00864783"/>
    <w:rsid w:val="00870F17"/>
    <w:rsid w:val="008E552F"/>
    <w:rsid w:val="00964B1C"/>
    <w:rsid w:val="009D5035"/>
    <w:rsid w:val="00A47C65"/>
    <w:rsid w:val="00A774A9"/>
    <w:rsid w:val="00A95B4D"/>
    <w:rsid w:val="00AB56F7"/>
    <w:rsid w:val="00B158C1"/>
    <w:rsid w:val="00B41FD7"/>
    <w:rsid w:val="00B5130F"/>
    <w:rsid w:val="00B63C14"/>
    <w:rsid w:val="00B65810"/>
    <w:rsid w:val="00B74A47"/>
    <w:rsid w:val="00BA61E7"/>
    <w:rsid w:val="00BF5E5E"/>
    <w:rsid w:val="00C1311B"/>
    <w:rsid w:val="00C401A3"/>
    <w:rsid w:val="00C76C12"/>
    <w:rsid w:val="00C94E0F"/>
    <w:rsid w:val="00CA47D5"/>
    <w:rsid w:val="00D010C9"/>
    <w:rsid w:val="00D27853"/>
    <w:rsid w:val="00DE6EB3"/>
    <w:rsid w:val="00DF0456"/>
    <w:rsid w:val="00E321C6"/>
    <w:rsid w:val="00E73B87"/>
    <w:rsid w:val="00EF791D"/>
    <w:rsid w:val="00F03AEF"/>
    <w:rsid w:val="00F15422"/>
    <w:rsid w:val="00F631AC"/>
    <w:rsid w:val="00F75A32"/>
    <w:rsid w:val="00FD4550"/>
    <w:rsid w:val="00FD7099"/>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AA0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65CE5"/>
    <w:pPr>
      <w:tabs>
        <w:tab w:val="center" w:pos="4819"/>
        <w:tab w:val="right" w:pos="9638"/>
      </w:tabs>
    </w:pPr>
  </w:style>
  <w:style w:type="character" w:customStyle="1" w:styleId="ZhlavChar">
    <w:name w:val="Záhlaví Char"/>
    <w:basedOn w:val="Standardnpsmoodstavce"/>
    <w:link w:val="Zhlav"/>
    <w:uiPriority w:val="99"/>
    <w:rsid w:val="00565CE5"/>
  </w:style>
  <w:style w:type="paragraph" w:styleId="Zpat">
    <w:name w:val="footer"/>
    <w:basedOn w:val="Normln"/>
    <w:link w:val="ZpatChar"/>
    <w:uiPriority w:val="99"/>
    <w:unhideWhenUsed/>
    <w:rsid w:val="00565CE5"/>
    <w:pPr>
      <w:tabs>
        <w:tab w:val="center" w:pos="4819"/>
        <w:tab w:val="right" w:pos="9638"/>
      </w:tabs>
    </w:pPr>
  </w:style>
  <w:style w:type="character" w:customStyle="1" w:styleId="ZpatChar">
    <w:name w:val="Zápatí Char"/>
    <w:basedOn w:val="Standardnpsmoodstavce"/>
    <w:link w:val="Zpat"/>
    <w:uiPriority w:val="99"/>
    <w:rsid w:val="00565CE5"/>
  </w:style>
  <w:style w:type="paragraph" w:styleId="Textbubliny">
    <w:name w:val="Balloon Text"/>
    <w:basedOn w:val="Normln"/>
    <w:link w:val="TextbublinyChar"/>
    <w:uiPriority w:val="99"/>
    <w:semiHidden/>
    <w:unhideWhenUsed/>
    <w:rsid w:val="00565CE5"/>
    <w:rPr>
      <w:rFonts w:ascii="Lucida Grande" w:hAnsi="Lucida Grande"/>
      <w:sz w:val="18"/>
      <w:szCs w:val="18"/>
    </w:rPr>
  </w:style>
  <w:style w:type="character" w:customStyle="1" w:styleId="TextbublinyChar">
    <w:name w:val="Text bubliny Char"/>
    <w:basedOn w:val="Standardnpsmoodstavce"/>
    <w:link w:val="Textbubliny"/>
    <w:uiPriority w:val="99"/>
    <w:semiHidden/>
    <w:rsid w:val="00565CE5"/>
    <w:rPr>
      <w:rFonts w:ascii="Lucida Grande" w:hAnsi="Lucida Grande"/>
      <w:sz w:val="18"/>
      <w:szCs w:val="18"/>
    </w:rPr>
  </w:style>
  <w:style w:type="character" w:styleId="Hypertextovodkaz">
    <w:name w:val="Hyperlink"/>
    <w:basedOn w:val="Standardnpsmoodstavce"/>
    <w:uiPriority w:val="99"/>
    <w:unhideWhenUsed/>
    <w:rsid w:val="007A5FD0"/>
    <w:rPr>
      <w:color w:val="0000FF"/>
      <w:u w:val="single"/>
    </w:rPr>
  </w:style>
  <w:style w:type="character" w:styleId="Sledovanodkaz">
    <w:name w:val="FollowedHyperlink"/>
    <w:basedOn w:val="Standardnpsmoodstavce"/>
    <w:uiPriority w:val="99"/>
    <w:semiHidden/>
    <w:unhideWhenUsed/>
    <w:rsid w:val="007A5FD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65CE5"/>
    <w:pPr>
      <w:tabs>
        <w:tab w:val="center" w:pos="4819"/>
        <w:tab w:val="right" w:pos="9638"/>
      </w:tabs>
    </w:pPr>
  </w:style>
  <w:style w:type="character" w:customStyle="1" w:styleId="ZhlavChar">
    <w:name w:val="Záhlaví Char"/>
    <w:basedOn w:val="Standardnpsmoodstavce"/>
    <w:link w:val="Zhlav"/>
    <w:uiPriority w:val="99"/>
    <w:rsid w:val="00565CE5"/>
  </w:style>
  <w:style w:type="paragraph" w:styleId="Zpat">
    <w:name w:val="footer"/>
    <w:basedOn w:val="Normln"/>
    <w:link w:val="ZpatChar"/>
    <w:uiPriority w:val="99"/>
    <w:unhideWhenUsed/>
    <w:rsid w:val="00565CE5"/>
    <w:pPr>
      <w:tabs>
        <w:tab w:val="center" w:pos="4819"/>
        <w:tab w:val="right" w:pos="9638"/>
      </w:tabs>
    </w:pPr>
  </w:style>
  <w:style w:type="character" w:customStyle="1" w:styleId="ZpatChar">
    <w:name w:val="Zápatí Char"/>
    <w:basedOn w:val="Standardnpsmoodstavce"/>
    <w:link w:val="Zpat"/>
    <w:uiPriority w:val="99"/>
    <w:rsid w:val="00565CE5"/>
  </w:style>
  <w:style w:type="paragraph" w:styleId="Textbubliny">
    <w:name w:val="Balloon Text"/>
    <w:basedOn w:val="Normln"/>
    <w:link w:val="TextbublinyChar"/>
    <w:uiPriority w:val="99"/>
    <w:semiHidden/>
    <w:unhideWhenUsed/>
    <w:rsid w:val="00565CE5"/>
    <w:rPr>
      <w:rFonts w:ascii="Lucida Grande" w:hAnsi="Lucida Grande"/>
      <w:sz w:val="18"/>
      <w:szCs w:val="18"/>
    </w:rPr>
  </w:style>
  <w:style w:type="character" w:customStyle="1" w:styleId="TextbublinyChar">
    <w:name w:val="Text bubliny Char"/>
    <w:basedOn w:val="Standardnpsmoodstavce"/>
    <w:link w:val="Textbubliny"/>
    <w:uiPriority w:val="99"/>
    <w:semiHidden/>
    <w:rsid w:val="00565CE5"/>
    <w:rPr>
      <w:rFonts w:ascii="Lucida Grande" w:hAnsi="Lucida Grande"/>
      <w:sz w:val="18"/>
      <w:szCs w:val="18"/>
    </w:rPr>
  </w:style>
  <w:style w:type="character" w:styleId="Hypertextovodkaz">
    <w:name w:val="Hyperlink"/>
    <w:basedOn w:val="Standardnpsmoodstavce"/>
    <w:uiPriority w:val="99"/>
    <w:unhideWhenUsed/>
    <w:rsid w:val="007A5FD0"/>
    <w:rPr>
      <w:color w:val="0000FF"/>
      <w:u w:val="single"/>
    </w:rPr>
  </w:style>
  <w:style w:type="character" w:styleId="Sledovanodkaz">
    <w:name w:val="FollowedHyperlink"/>
    <w:basedOn w:val="Standardnpsmoodstavce"/>
    <w:uiPriority w:val="99"/>
    <w:semiHidden/>
    <w:unhideWhenUsed/>
    <w:rsid w:val="007A5F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090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urofilmfest.cz"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r.michaeladvorakova@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rofilmfest.c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google.cz/url?sa=i&amp;rct=j&amp;q=&amp;esrc=s&amp;source=images&amp;cd=&amp;cad=rja&amp;uact=8&amp;ved=2ahUKEwi-xp6psejgAhUBZFAKHXogD2EQjRx6BAgBEAU&amp;url=https://en.unifrance.org/movie/45470/edmond&amp;psig=AOvVaw1rgQJ7sgFd6yRrwrcp8dxy&amp;ust=1551785410628103"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6260E-EC5E-49B6-A7CC-607A77C47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979</Words>
  <Characters>5779</Characters>
  <Application>Microsoft Office Word</Application>
  <DocSecurity>0</DocSecurity>
  <Lines>48</Lines>
  <Paragraphs>13</Paragraphs>
  <ScaleCrop>false</ScaleCrop>
  <HeadingPairs>
    <vt:vector size="4" baseType="variant">
      <vt:variant>
        <vt:lpstr>Název</vt:lpstr>
      </vt:variant>
      <vt:variant>
        <vt:i4>1</vt:i4>
      </vt:variant>
      <vt:variant>
        <vt:lpstr>Titolo</vt:lpstr>
      </vt:variant>
      <vt:variant>
        <vt:i4>1</vt:i4>
      </vt:variant>
    </vt:vector>
  </HeadingPairs>
  <TitlesOfParts>
    <vt:vector size="2" baseType="lpstr">
      <vt:lpstr/>
      <vt:lpstr/>
    </vt:vector>
  </TitlesOfParts>
  <Company>Zodiak Active Plus</Company>
  <LinksUpToDate>false</LinksUpToDate>
  <CharactersWithSpaces>6745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Petrinjac</dc:creator>
  <cp:lastModifiedBy>Windows User</cp:lastModifiedBy>
  <cp:revision>7</cp:revision>
  <cp:lastPrinted>2018-02-10T17:58:00Z</cp:lastPrinted>
  <dcterms:created xsi:type="dcterms:W3CDTF">2019-03-05T08:35:00Z</dcterms:created>
  <dcterms:modified xsi:type="dcterms:W3CDTF">2019-03-05T09:38:00Z</dcterms:modified>
</cp:coreProperties>
</file>